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2654" w14:textId="77777777" w:rsidR="0052237D" w:rsidRPr="00D646BA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Звіт про результати</w:t>
      </w:r>
      <w:r w:rsidR="0006370E" w:rsidRPr="00D646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проведення</w:t>
      </w:r>
    </w:p>
    <w:p w14:paraId="76964C70" w14:textId="77777777" w:rsidR="00AD4BBC" w:rsidRPr="00D646BA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внутрішньої оцінки якості</w:t>
      </w:r>
      <w:r w:rsidR="0006370E" w:rsidRPr="00D646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646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надання соціальних послуг</w:t>
      </w:r>
    </w:p>
    <w:p w14:paraId="7EFF626A" w14:textId="61B608C8" w:rsidR="00AD4BBC" w:rsidRPr="00D646BA" w:rsidRDefault="00B12FC3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2021 році</w:t>
      </w:r>
    </w:p>
    <w:p w14:paraId="266F74EB" w14:textId="77777777" w:rsidR="00AD4BBC" w:rsidRPr="00D646BA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Територіальному центрі соціального обслуговування</w:t>
      </w:r>
    </w:p>
    <w:p w14:paraId="1CE53151" w14:textId="77777777" w:rsidR="00AD4BBC" w:rsidRPr="00D646BA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(надання соціальних послуг)</w:t>
      </w:r>
      <w:r w:rsidR="00A521B6" w:rsidRPr="00D646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646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Печерського району </w:t>
      </w:r>
      <w:proofErr w:type="spellStart"/>
      <w:r w:rsidRPr="00D646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м.Києва</w:t>
      </w:r>
      <w:proofErr w:type="spellEnd"/>
    </w:p>
    <w:p w14:paraId="1FA1B104" w14:textId="77777777" w:rsidR="00AD4BBC" w:rsidRPr="00D646BA" w:rsidRDefault="00AD4BBC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10AFF6" w14:textId="77777777" w:rsidR="0006370E" w:rsidRPr="00D646BA" w:rsidRDefault="0006370E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03B2B1D" w14:textId="2C84C427" w:rsidR="00AD4BBC" w:rsidRPr="00D646BA" w:rsidRDefault="00AD4BBC" w:rsidP="00D64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виконання</w:t>
      </w:r>
      <w:r w:rsidR="001201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Кабінету Міністрів України від 01.06.2020 № 449 «Про затвердження Порядку проведення моніторингу надання та оцінки якості соціальних послуг», з врахуванням Методичних рекомендацій </w:t>
      </w:r>
      <w:r w:rsidR="001201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проведення моніторингу та оцінки якості соціальних послуг</w:t>
      </w:r>
      <w:r w:rsidR="001201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затверджених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наказ</w:t>
      </w:r>
      <w:r w:rsidR="001201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Міністерства соціальної політики України від 27.12.2013 № 904 «Про затвердження Методичних рекомендацій з проведення моніторингу та оцінки якості соціальних послуг» та у відповідності до наказів Міністерства соціальної політики України: від 13.11.2013 № 760 «Про затвердження Державного стандарту догляду вдома»; від 29.01.2016 № 58 «Про затвердження Державного стандарту паліативного догляду»</w:t>
      </w:r>
      <w:r w:rsidR="001201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від 18.05.2015 № 514 «Про затвердження  Державного стандарту соціальної адаптації»;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30.07.2013 № 452 із змінами, внесеними згідно з наказом Міністерства соціальної політики від 07.12.2018 №</w:t>
      </w:r>
      <w:r w:rsidR="001201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1834 «Про затвердження Державного стандарту денного догляду», 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рішення  комісії з моніторингу та оцінки якості соціальних послуг Територіального центру соціального обслуговування (надання соціальних послуг) Печерського району м. Києві від 06.07.2021 та наказу по Територіальному центру від 06.07.2021 № 96»Про проведення внутрішньої оцінки якості надання соціальних послуг, затвердження опитувальників та Плану заходів щодо її проведення»,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Територіальним центром соціального обслуговування (надання соціальних послуг) Печерського району </w:t>
      </w:r>
      <w:proofErr w:type="spellStart"/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м.Києва</w:t>
      </w:r>
      <w:proofErr w:type="spellEnd"/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Територіальний центр) 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внутрішню оцінку якості надання соціальних послуг «догл</w:t>
      </w:r>
      <w:r w:rsidR="00470E0F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яд вдома», «паліативний догляд»</w:t>
      </w:r>
      <w:r w:rsidR="001201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«соціальна адаптація»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«денний догляд» 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відділеннях соціальної допомоги вдома № 1 та № 2, відділенні паліативної допомоги вдома</w:t>
      </w:r>
      <w:r w:rsidR="001201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відділенні денного перебування 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відділенні надання соціальних та реабілітаційних послуг для дітей з інвалідністю.</w:t>
      </w:r>
      <w:r w:rsidR="00470E0F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8F1BA98" w14:textId="77777777" w:rsidR="0076083E" w:rsidRPr="00D646BA" w:rsidRDefault="001D5401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2014 року у Територіальному центрі здійснено поетапне впровадження наказу Міністерства соціальної політики України від 27.12.2013 № 904, зокрема: створення Комісії з моніторингу та оцінки якості соціальних послуг, до складу якої увійшли як працівники Територіального центру, так і  отримувачі соціальних послуг й громадськості; призначення відповідальної особи з організації та проведення оцінки якості соціальних послуг; проведення щорі</w:t>
      </w:r>
      <w:r w:rsidR="00D918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внутрішньої оцінки тощо.</w:t>
      </w:r>
    </w:p>
    <w:p w14:paraId="1C9048DD" w14:textId="77777777" w:rsidR="0076083E" w:rsidRPr="00D646BA" w:rsidRDefault="0076083E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Пріоритетні завдання у проведенні оцінки полягали у:</w:t>
      </w:r>
    </w:p>
    <w:p w14:paraId="6648127C" w14:textId="77777777" w:rsidR="0076083E" w:rsidRPr="00D646BA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отриманні вимог до соціальн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послуг, встановлених Державним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стандарт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5FA14D5" w14:textId="77777777" w:rsidR="0076083E" w:rsidRPr="00D646BA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птимізація роботи відділен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608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5FE1DE7" w14:textId="77777777" w:rsidR="0076083E" w:rsidRPr="00D646BA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підвищення рівня професійної компетен</w:t>
      </w:r>
      <w:r w:rsidR="00D918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тності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персоналу;</w:t>
      </w:r>
    </w:p>
    <w:p w14:paraId="50CDD765" w14:textId="77777777" w:rsidR="00B3668A" w:rsidRPr="00D646BA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дотримання встановлен</w:t>
      </w:r>
      <w:r w:rsidR="00D918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рівня якості соціальних послуг та його підвищення;</w:t>
      </w:r>
    </w:p>
    <w:p w14:paraId="03CD2B8A" w14:textId="77777777" w:rsidR="00B3668A" w:rsidRPr="00D646BA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 результативності надання соціальних послуг;</w:t>
      </w:r>
    </w:p>
    <w:p w14:paraId="710C0B8C" w14:textId="77777777" w:rsidR="00B3668A" w:rsidRPr="00D646BA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виявлення випадків порушення чи недотримання законодавчих та нормативно-правових актів, що регулюють надання соціальних послуг, вжиття заходів щодо їх усунення та аналіз причин, внаслідок яких відбулися такі порушення;</w:t>
      </w:r>
    </w:p>
    <w:p w14:paraId="7623DF76" w14:textId="77777777" w:rsidR="00B3668A" w:rsidRPr="00D646BA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виявлення позитивних і негативних тенденцій у процесі надання соціальних послуг, підготовка пропозицій щодо вдосконалення процесу надання соціальних послуг й поширення успішного досвіду.</w:t>
      </w:r>
    </w:p>
    <w:p w14:paraId="59409765" w14:textId="77777777" w:rsidR="0083634B" w:rsidRPr="00D646BA" w:rsidRDefault="0083634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Оцінка якості соціальних послуг визначалась із застосуванням шкали оцінки якісних та кількісних показників надання соціальних послуг.</w:t>
      </w:r>
    </w:p>
    <w:p w14:paraId="1DFCDC54" w14:textId="5A633231" w:rsidR="0083634B" w:rsidRPr="00D646BA" w:rsidRDefault="0083634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Внутрішня оцінка якості проводилася </w:t>
      </w:r>
      <w:r w:rsidR="001201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07.07.2021 по 27.07.2021 </w:t>
      </w:r>
      <w:r w:rsidR="00AF5C5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спокійній, діловій обстановці. Комісія працювала без ускладнень, оперативно, злагоджено та ефективно.</w:t>
      </w:r>
    </w:p>
    <w:p w14:paraId="089D45CE" w14:textId="77777777" w:rsidR="00AF5C5B" w:rsidRPr="00D646BA" w:rsidRDefault="00AF5C5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Оцінка проводилася за наступники показниками якості:</w:t>
      </w:r>
    </w:p>
    <w:p w14:paraId="148BA7A9" w14:textId="77777777" w:rsidR="00AF5C5B" w:rsidRPr="00D646BA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адресність та індивідуальний підхід;</w:t>
      </w:r>
    </w:p>
    <w:p w14:paraId="4CABBE3C" w14:textId="77777777" w:rsidR="00AF5C5B" w:rsidRPr="00D646BA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результативність;</w:t>
      </w:r>
    </w:p>
    <w:p w14:paraId="73ADD458" w14:textId="77777777" w:rsidR="00AF5C5B" w:rsidRPr="00D646BA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своєчасність;</w:t>
      </w:r>
    </w:p>
    <w:p w14:paraId="6EB817EC" w14:textId="77777777" w:rsidR="00AF5C5B" w:rsidRPr="00D646BA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доступність та відкритість;</w:t>
      </w:r>
    </w:p>
    <w:p w14:paraId="277A9E90" w14:textId="77777777" w:rsidR="00AF5C5B" w:rsidRPr="00D646BA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повага до отримувача;</w:t>
      </w:r>
    </w:p>
    <w:p w14:paraId="2621CE75" w14:textId="77777777" w:rsidR="00AF5C5B" w:rsidRPr="00D646BA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професійність.</w:t>
      </w:r>
    </w:p>
    <w:p w14:paraId="79FA37AA" w14:textId="0AD4161E" w:rsidR="00D93DA9" w:rsidRPr="00D646BA" w:rsidRDefault="00D93DA9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час проведення внутрішньої оцінки якості застосовувалися наступні методологічні заходи: перевірка та аналіз документації, у тому числі звернень отримувачів соціальних послуг; опитування</w:t>
      </w:r>
      <w:r w:rsidR="00470E0F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(у телефонному режимі)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отримувачів соціальних послуг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(або їх законних представників)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бесіди з персоналом відділень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</w:t>
      </w:r>
      <w:r w:rsidR="00BE2946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допомоги вдома № 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 та № 2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паліативної допомоги вдома</w:t>
      </w:r>
      <w:r w:rsidR="00BE2946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12013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денного перебування; 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надання соціальних та реабілітаційних послуг для дітей з інвалідністю.</w:t>
      </w:r>
    </w:p>
    <w:p w14:paraId="0F367ACF" w14:textId="77777777" w:rsidR="00D93DA9" w:rsidRPr="00D646BA" w:rsidRDefault="00D93DA9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Задля отримання найбільш об’єктивної інформації щодо якості соціальних послуг, необхідної  для оцінки й поліпшення їх якості та вивчення реального стану надання соціальних послуг і відповідності їх вимогам Державним стандартам та індивідуальним потребам отримувачів, здійснювалося вибіркове опитування</w:t>
      </w:r>
      <w:r w:rsidR="00BE2946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(у телефонному режимі)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</w:t>
      </w:r>
      <w:r w:rsidR="007D477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мувачів соціальних послуг.</w:t>
      </w:r>
    </w:p>
    <w:p w14:paraId="38120907" w14:textId="0E24EBC5" w:rsidR="00D93DA9" w:rsidRPr="00D646BA" w:rsidRDefault="00D93DA9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Кількість </w:t>
      </w:r>
      <w:r w:rsidR="00480A4C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осіб, охоплених перевіркою, становить: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142 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47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опитування, 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BE2946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особові справи)</w:t>
      </w:r>
      <w:r w:rsidR="004D64C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</w:t>
      </w:r>
      <w:r w:rsidR="007C5EFC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4D64C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отриму</w:t>
      </w:r>
      <w:r w:rsidR="007C5EFC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r w:rsidR="004D64C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соціальні послуги у відділеннях соціальної допомоги вдома, що склало </w:t>
      </w:r>
      <w:r w:rsidR="00BE2946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понад 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28,4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D64C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від загальної кількості отримувачів</w:t>
      </w:r>
      <w:r w:rsidR="00D918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4D64C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 особи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опитування, 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особов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</w:t>
      </w:r>
      <w:r w:rsidR="00283C3B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4D64C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відділення п</w:t>
      </w:r>
      <w:r w:rsidR="00D918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D64C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ліативної </w:t>
      </w:r>
      <w:r w:rsidR="00D918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4D64C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опомоги вдома –</w:t>
      </w:r>
      <w:r w:rsidR="00BE2946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понад</w:t>
      </w:r>
      <w:r w:rsidR="004D64C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30F4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4D64C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%; 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48 осіб (18 опитування, 30 – особові справи) – відділення денного перебування; 8</w:t>
      </w:r>
      <w:r w:rsidR="0020276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30F4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осіб </w:t>
      </w:r>
      <w:r w:rsidR="0020276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6 - </w:t>
      </w:r>
      <w:r w:rsidR="0020276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опитування та </w:t>
      </w:r>
      <w:r w:rsidR="000443B2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8 - </w:t>
      </w:r>
      <w:r w:rsidR="0020276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особові справи) </w:t>
      </w:r>
      <w:r w:rsidR="00130F4D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відділення надання соціальних та реабілітаційних послуг для дітей з інвалідністю – 100%.</w:t>
      </w:r>
    </w:p>
    <w:p w14:paraId="26F1235E" w14:textId="77777777" w:rsidR="00C25166" w:rsidRPr="00D646BA" w:rsidRDefault="000413CB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кожним показником якості, за відповідними критеріями оцінювання, з врахуванням результатів опитування, спостереження за процесом надання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соціальної послуги, перевірки документації, на підставі  співвідношення оцінки до загальної кількості залучених до перевірки отримувачів</w:t>
      </w:r>
      <w:r w:rsidR="00D918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05E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виставлялася оцінка якості, виражена  відсотковим еквівалентом.</w:t>
      </w:r>
    </w:p>
    <w:p w14:paraId="0BE68E1D" w14:textId="77777777" w:rsidR="000413CB" w:rsidRPr="00D646BA" w:rsidRDefault="000413CB" w:rsidP="000413CB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Методичних рекомендації з проведення моніторингу та оцінки якості соціальних послуг, відсотковий еквівалент від 80% до 100% відповідає статусу «добре», від 51% до 79% відповідає статусу «задовільно», відсотковий еквівалент нижчий за 50% відповідає статусу «незадовільно».</w:t>
      </w:r>
    </w:p>
    <w:p w14:paraId="26E6B485" w14:textId="77777777" w:rsidR="004E1C85" w:rsidRPr="00D646BA" w:rsidRDefault="004E1C85" w:rsidP="000413CB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560"/>
        <w:gridCol w:w="1559"/>
      </w:tblGrid>
      <w:tr w:rsidR="000443B2" w:rsidRPr="00D646BA" w14:paraId="22C68CF0" w14:textId="77777777" w:rsidTr="000443B2">
        <w:tc>
          <w:tcPr>
            <w:tcW w:w="2518" w:type="dxa"/>
          </w:tcPr>
          <w:p w14:paraId="7BA81ED1" w14:textId="77777777" w:rsidR="000443B2" w:rsidRPr="00D646BA" w:rsidRDefault="000443B2" w:rsidP="004E1C8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7BB32338" w14:textId="77777777" w:rsidR="000443B2" w:rsidRPr="00D646BA" w:rsidRDefault="000443B2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Догляд</w:t>
            </w:r>
          </w:p>
          <w:p w14:paraId="225B1FBF" w14:textId="77777777" w:rsidR="000443B2" w:rsidRPr="00D646BA" w:rsidRDefault="000443B2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вдома</w:t>
            </w:r>
          </w:p>
        </w:tc>
        <w:tc>
          <w:tcPr>
            <w:tcW w:w="1842" w:type="dxa"/>
          </w:tcPr>
          <w:p w14:paraId="1CDD945E" w14:textId="77777777" w:rsidR="000443B2" w:rsidRPr="00D646BA" w:rsidRDefault="000443B2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Паліативний догляд</w:t>
            </w:r>
          </w:p>
        </w:tc>
        <w:tc>
          <w:tcPr>
            <w:tcW w:w="1560" w:type="dxa"/>
          </w:tcPr>
          <w:p w14:paraId="41B7EF1F" w14:textId="65A35FCF" w:rsidR="000443B2" w:rsidRPr="00D646BA" w:rsidRDefault="000443B2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Соціальна адаптація</w:t>
            </w:r>
          </w:p>
        </w:tc>
        <w:tc>
          <w:tcPr>
            <w:tcW w:w="1559" w:type="dxa"/>
          </w:tcPr>
          <w:p w14:paraId="7B91938A" w14:textId="13E7E138" w:rsidR="000443B2" w:rsidRPr="00D646BA" w:rsidRDefault="000443B2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Денний</w:t>
            </w:r>
          </w:p>
          <w:p w14:paraId="1AD61A95" w14:textId="77777777" w:rsidR="000443B2" w:rsidRPr="00D646BA" w:rsidRDefault="000443B2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догляд</w:t>
            </w:r>
          </w:p>
        </w:tc>
      </w:tr>
      <w:tr w:rsidR="000443B2" w:rsidRPr="00D646BA" w14:paraId="49D1CB5D" w14:textId="77777777" w:rsidTr="000443B2">
        <w:tc>
          <w:tcPr>
            <w:tcW w:w="2518" w:type="dxa"/>
          </w:tcPr>
          <w:p w14:paraId="36199F9E" w14:textId="77777777" w:rsidR="000443B2" w:rsidRPr="00D646BA" w:rsidRDefault="000443B2" w:rsidP="00830D2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Адресність та індивідуальний  підхід</w:t>
            </w:r>
          </w:p>
        </w:tc>
        <w:tc>
          <w:tcPr>
            <w:tcW w:w="1985" w:type="dxa"/>
          </w:tcPr>
          <w:p w14:paraId="100D2E5E" w14:textId="25B74581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97,8%</w:t>
            </w:r>
          </w:p>
        </w:tc>
        <w:tc>
          <w:tcPr>
            <w:tcW w:w="1842" w:type="dxa"/>
          </w:tcPr>
          <w:p w14:paraId="64B887F0" w14:textId="77777777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100%</w:t>
            </w:r>
          </w:p>
        </w:tc>
        <w:tc>
          <w:tcPr>
            <w:tcW w:w="1560" w:type="dxa"/>
          </w:tcPr>
          <w:p w14:paraId="3C82DF61" w14:textId="1DFC7E58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95,8%</w:t>
            </w:r>
          </w:p>
        </w:tc>
        <w:tc>
          <w:tcPr>
            <w:tcW w:w="1559" w:type="dxa"/>
          </w:tcPr>
          <w:p w14:paraId="16440072" w14:textId="485D4091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100%</w:t>
            </w:r>
          </w:p>
        </w:tc>
      </w:tr>
      <w:tr w:rsidR="000443B2" w:rsidRPr="00D646BA" w14:paraId="08410000" w14:textId="77777777" w:rsidTr="000443B2">
        <w:tc>
          <w:tcPr>
            <w:tcW w:w="2518" w:type="dxa"/>
          </w:tcPr>
          <w:p w14:paraId="1073803C" w14:textId="77777777" w:rsidR="000443B2" w:rsidRPr="00D646BA" w:rsidRDefault="000443B2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Результативність</w:t>
            </w:r>
          </w:p>
        </w:tc>
        <w:tc>
          <w:tcPr>
            <w:tcW w:w="1985" w:type="dxa"/>
          </w:tcPr>
          <w:p w14:paraId="3A0B4248" w14:textId="69E35D15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98,2%</w:t>
            </w:r>
          </w:p>
        </w:tc>
        <w:tc>
          <w:tcPr>
            <w:tcW w:w="1842" w:type="dxa"/>
          </w:tcPr>
          <w:p w14:paraId="5CFA9EBE" w14:textId="18006D73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96,7%</w:t>
            </w:r>
          </w:p>
        </w:tc>
        <w:tc>
          <w:tcPr>
            <w:tcW w:w="1560" w:type="dxa"/>
          </w:tcPr>
          <w:p w14:paraId="07D0D6AA" w14:textId="20EC9338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97,8%</w:t>
            </w:r>
          </w:p>
        </w:tc>
        <w:tc>
          <w:tcPr>
            <w:tcW w:w="1559" w:type="dxa"/>
          </w:tcPr>
          <w:p w14:paraId="15A8D005" w14:textId="74CF8407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97,5%</w:t>
            </w:r>
          </w:p>
        </w:tc>
      </w:tr>
      <w:tr w:rsidR="000443B2" w:rsidRPr="00D646BA" w14:paraId="165D95A2" w14:textId="77777777" w:rsidTr="000443B2">
        <w:tc>
          <w:tcPr>
            <w:tcW w:w="2518" w:type="dxa"/>
          </w:tcPr>
          <w:p w14:paraId="40A9AB9C" w14:textId="77777777" w:rsidR="000443B2" w:rsidRPr="00D646BA" w:rsidRDefault="000443B2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Своєчасність</w:t>
            </w:r>
          </w:p>
        </w:tc>
        <w:tc>
          <w:tcPr>
            <w:tcW w:w="1985" w:type="dxa"/>
          </w:tcPr>
          <w:p w14:paraId="48294E92" w14:textId="626F25FA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99,3%</w:t>
            </w:r>
          </w:p>
        </w:tc>
        <w:tc>
          <w:tcPr>
            <w:tcW w:w="1842" w:type="dxa"/>
          </w:tcPr>
          <w:p w14:paraId="73B81B24" w14:textId="62C33156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99,1%</w:t>
            </w:r>
          </w:p>
        </w:tc>
        <w:tc>
          <w:tcPr>
            <w:tcW w:w="1560" w:type="dxa"/>
          </w:tcPr>
          <w:p w14:paraId="1E3EE6F8" w14:textId="6D1B6702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100%</w:t>
            </w:r>
          </w:p>
        </w:tc>
        <w:tc>
          <w:tcPr>
            <w:tcW w:w="1559" w:type="dxa"/>
          </w:tcPr>
          <w:p w14:paraId="78F627B0" w14:textId="71C7EF94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100%</w:t>
            </w:r>
          </w:p>
        </w:tc>
      </w:tr>
      <w:tr w:rsidR="000443B2" w:rsidRPr="00D646BA" w14:paraId="1929A39B" w14:textId="77777777" w:rsidTr="000443B2">
        <w:tc>
          <w:tcPr>
            <w:tcW w:w="2518" w:type="dxa"/>
          </w:tcPr>
          <w:p w14:paraId="1F4223B9" w14:textId="77777777" w:rsidR="000443B2" w:rsidRPr="00D646BA" w:rsidRDefault="000443B2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Доступність та відкритість</w:t>
            </w:r>
          </w:p>
        </w:tc>
        <w:tc>
          <w:tcPr>
            <w:tcW w:w="1985" w:type="dxa"/>
          </w:tcPr>
          <w:p w14:paraId="476128B4" w14:textId="68F34C40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93,7%</w:t>
            </w:r>
          </w:p>
        </w:tc>
        <w:tc>
          <w:tcPr>
            <w:tcW w:w="1842" w:type="dxa"/>
          </w:tcPr>
          <w:p w14:paraId="75635994" w14:textId="77777777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91,7%</w:t>
            </w:r>
          </w:p>
        </w:tc>
        <w:tc>
          <w:tcPr>
            <w:tcW w:w="1560" w:type="dxa"/>
          </w:tcPr>
          <w:p w14:paraId="3099DF89" w14:textId="3DB9AB6D" w:rsidR="000443B2" w:rsidRPr="00D646BA" w:rsidRDefault="000443B2" w:rsidP="00994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93,7%</w:t>
            </w:r>
          </w:p>
        </w:tc>
        <w:tc>
          <w:tcPr>
            <w:tcW w:w="1559" w:type="dxa"/>
          </w:tcPr>
          <w:p w14:paraId="7F707AF2" w14:textId="6B82BBBC" w:rsidR="000443B2" w:rsidRPr="00D646BA" w:rsidRDefault="000443B2" w:rsidP="00994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93,4%</w:t>
            </w:r>
          </w:p>
        </w:tc>
      </w:tr>
      <w:tr w:rsidR="000443B2" w:rsidRPr="00D646BA" w14:paraId="184D7A2F" w14:textId="77777777" w:rsidTr="000443B2">
        <w:tc>
          <w:tcPr>
            <w:tcW w:w="2518" w:type="dxa"/>
          </w:tcPr>
          <w:p w14:paraId="6D76375D" w14:textId="77777777" w:rsidR="000443B2" w:rsidRPr="00D646BA" w:rsidRDefault="000443B2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Повага до гідності</w:t>
            </w:r>
          </w:p>
          <w:p w14:paraId="6B36E49E" w14:textId="77777777" w:rsidR="000443B2" w:rsidRPr="00D646BA" w:rsidRDefault="000443B2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 xml:space="preserve"> отримувача</w:t>
            </w:r>
          </w:p>
        </w:tc>
        <w:tc>
          <w:tcPr>
            <w:tcW w:w="1985" w:type="dxa"/>
          </w:tcPr>
          <w:p w14:paraId="33ED68BA" w14:textId="3F4ED386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97,8%</w:t>
            </w:r>
          </w:p>
        </w:tc>
        <w:tc>
          <w:tcPr>
            <w:tcW w:w="1842" w:type="dxa"/>
          </w:tcPr>
          <w:p w14:paraId="35D76DA1" w14:textId="77777777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100%</w:t>
            </w:r>
          </w:p>
        </w:tc>
        <w:tc>
          <w:tcPr>
            <w:tcW w:w="1560" w:type="dxa"/>
          </w:tcPr>
          <w:p w14:paraId="0A29B3DF" w14:textId="73E4C49F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95,8%</w:t>
            </w:r>
          </w:p>
        </w:tc>
        <w:tc>
          <w:tcPr>
            <w:tcW w:w="1559" w:type="dxa"/>
          </w:tcPr>
          <w:p w14:paraId="24958CF6" w14:textId="62221793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89%</w:t>
            </w:r>
          </w:p>
        </w:tc>
      </w:tr>
      <w:tr w:rsidR="000443B2" w:rsidRPr="00D646BA" w14:paraId="5129485C" w14:textId="77777777" w:rsidTr="000443B2">
        <w:tc>
          <w:tcPr>
            <w:tcW w:w="2518" w:type="dxa"/>
          </w:tcPr>
          <w:p w14:paraId="6F55151E" w14:textId="77777777" w:rsidR="000443B2" w:rsidRPr="00D646BA" w:rsidRDefault="000443B2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Професійність</w:t>
            </w:r>
          </w:p>
        </w:tc>
        <w:tc>
          <w:tcPr>
            <w:tcW w:w="1985" w:type="dxa"/>
          </w:tcPr>
          <w:p w14:paraId="2E181B02" w14:textId="77777777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100%</w:t>
            </w:r>
          </w:p>
        </w:tc>
        <w:tc>
          <w:tcPr>
            <w:tcW w:w="1842" w:type="dxa"/>
          </w:tcPr>
          <w:p w14:paraId="6DD0DFFC" w14:textId="77777777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100%</w:t>
            </w:r>
          </w:p>
        </w:tc>
        <w:tc>
          <w:tcPr>
            <w:tcW w:w="1560" w:type="dxa"/>
          </w:tcPr>
          <w:p w14:paraId="2313CB46" w14:textId="661ACEC8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100%</w:t>
            </w:r>
          </w:p>
        </w:tc>
        <w:tc>
          <w:tcPr>
            <w:tcW w:w="1559" w:type="dxa"/>
          </w:tcPr>
          <w:p w14:paraId="012DB299" w14:textId="7CE61DD7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100%</w:t>
            </w:r>
          </w:p>
        </w:tc>
      </w:tr>
      <w:tr w:rsidR="000443B2" w:rsidRPr="00D646BA" w14:paraId="7121FC48" w14:textId="77777777" w:rsidTr="000443B2">
        <w:tc>
          <w:tcPr>
            <w:tcW w:w="2518" w:type="dxa"/>
          </w:tcPr>
          <w:p w14:paraId="37C9D4C7" w14:textId="77777777" w:rsidR="000443B2" w:rsidRPr="00D646BA" w:rsidRDefault="000443B2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Загальна оцінка</w:t>
            </w:r>
          </w:p>
        </w:tc>
        <w:tc>
          <w:tcPr>
            <w:tcW w:w="1985" w:type="dxa"/>
          </w:tcPr>
          <w:p w14:paraId="54F4B60D" w14:textId="2CBCC500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97,8%</w:t>
            </w:r>
          </w:p>
        </w:tc>
        <w:tc>
          <w:tcPr>
            <w:tcW w:w="1842" w:type="dxa"/>
          </w:tcPr>
          <w:p w14:paraId="4AF8EFCE" w14:textId="50DF6159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97,9%</w:t>
            </w:r>
          </w:p>
        </w:tc>
        <w:tc>
          <w:tcPr>
            <w:tcW w:w="1560" w:type="dxa"/>
          </w:tcPr>
          <w:p w14:paraId="0594AA5D" w14:textId="6B5D8A39" w:rsidR="000443B2" w:rsidRPr="00D646BA" w:rsidRDefault="000443B2" w:rsidP="00994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97,2%</w:t>
            </w:r>
          </w:p>
        </w:tc>
        <w:tc>
          <w:tcPr>
            <w:tcW w:w="1559" w:type="dxa"/>
          </w:tcPr>
          <w:p w14:paraId="4B149EEE" w14:textId="084B0125" w:rsidR="000443B2" w:rsidRPr="00D646BA" w:rsidRDefault="000443B2" w:rsidP="00994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96,7%</w:t>
            </w:r>
          </w:p>
        </w:tc>
      </w:tr>
      <w:tr w:rsidR="000443B2" w:rsidRPr="00D646BA" w14:paraId="359FC43E" w14:textId="77777777" w:rsidTr="000443B2">
        <w:tc>
          <w:tcPr>
            <w:tcW w:w="2518" w:type="dxa"/>
          </w:tcPr>
          <w:p w14:paraId="3FD83E9B" w14:textId="77777777" w:rsidR="000443B2" w:rsidRPr="00D646BA" w:rsidRDefault="000443B2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 xml:space="preserve">Статус </w:t>
            </w:r>
          </w:p>
        </w:tc>
        <w:tc>
          <w:tcPr>
            <w:tcW w:w="1985" w:type="dxa"/>
          </w:tcPr>
          <w:p w14:paraId="65E6A23D" w14:textId="77777777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«Добре»</w:t>
            </w:r>
          </w:p>
        </w:tc>
        <w:tc>
          <w:tcPr>
            <w:tcW w:w="1842" w:type="dxa"/>
          </w:tcPr>
          <w:p w14:paraId="5BEAE782" w14:textId="77777777" w:rsidR="000443B2" w:rsidRPr="00D646BA" w:rsidRDefault="000443B2" w:rsidP="00B5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«Добре»</w:t>
            </w:r>
          </w:p>
        </w:tc>
        <w:tc>
          <w:tcPr>
            <w:tcW w:w="1560" w:type="dxa"/>
          </w:tcPr>
          <w:p w14:paraId="612BCD45" w14:textId="57139E95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«Добре»</w:t>
            </w:r>
          </w:p>
        </w:tc>
        <w:tc>
          <w:tcPr>
            <w:tcW w:w="1559" w:type="dxa"/>
          </w:tcPr>
          <w:p w14:paraId="5DC04EE6" w14:textId="3358651D" w:rsidR="000443B2" w:rsidRPr="00D646BA" w:rsidRDefault="000443B2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46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«Добре»</w:t>
            </w:r>
          </w:p>
        </w:tc>
      </w:tr>
    </w:tbl>
    <w:p w14:paraId="4D384D93" w14:textId="77777777" w:rsidR="004E1C85" w:rsidRPr="00D646BA" w:rsidRDefault="004E1C85" w:rsidP="004E1C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404CC15" w14:textId="77777777" w:rsidR="00830D29" w:rsidRPr="00D646BA" w:rsidRDefault="00830D29" w:rsidP="00830D2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проведеної оцінки соціальна послуга «догляд вдома» за якісними показниками відповідає статусу «добре», зокрема: </w:t>
      </w:r>
    </w:p>
    <w:p w14:paraId="471606A3" w14:textId="1D786290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адресність та індивідуальний підхід  – для кожного отримувача послуги (100%) визначені потреби та складені відповідні індивідуальні плани (100%), індивідуальні плани відповідають потребам отримувача соціальної послуги (9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%), перегляд планів здійснюється своєчасно (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95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 відповідно до вимог Державного стандарту;</w:t>
      </w:r>
    </w:p>
    <w:p w14:paraId="33098038" w14:textId="04CC0805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результативність - позитивні зміни психоемоційного стану в порівнянні з періодом, коли соціальна послуга не надавалася, також покращився й загальний стан у  більшості отримувачів послуги, частина не визначилася із відповіддю (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94,7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%), що пов’язано не тільки з отриманням допомоги у повсякденному житті, але й відчуттям турботи та моральної підтримки, задоволеність отримувачів соціальною послугою в цілому (100%), проведення внутрішньої оцінки якості надання соціальної послуги догляд вдома (100%);</w:t>
      </w:r>
    </w:p>
    <w:p w14:paraId="0E88B87E" w14:textId="0C6A34CA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своєчасність – рішення про надання соціальної послуги приймається вчасно (100%), визначення потреб та складання індивідуального плану здійснюється з дотриманням термінів (100%), двосторонній договір підписується з кожним отримувачем вчасно (100%), строки та терміни надання соціальної послуги відповідають зазначеним у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договорі, а час на виконання заходів – Державному стандарту (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97,9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%);</w:t>
      </w:r>
    </w:p>
    <w:p w14:paraId="2E1A6C94" w14:textId="02727EDE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доступність та відкритість – всі приміщення, в яких розташований Територіальний центр, відповідають санітарним та протипожежним нормам (100%), доступ до кожного з приміщень обладнаний пандусом (100%), біля кожного з приміщень, в яких розташовані відділення соціальної допомоги вдома наявні місця для паркування (100%),  у кожному з приміщень розміщені інформаційні стенди з відповідними матеріалами (100%); інформація щодо діяльності закладу висвітлю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ся на сайті Печерської районної в місті Києві державної адміністрації та сторінці Територіального центру у соціальній мережі Фейсбук, проте немає в наявності буклетів  та недостатня кількість інших роздаткових матеріалів (75%);</w:t>
      </w:r>
    </w:p>
    <w:p w14:paraId="46C42316" w14:textId="049D2D97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повага до отримувача – всі отримувачі соціальної послуги «догляд вдома» позитивно оцінили ставлення до них соціальних робітників (100 %), факти негуманних та дискримінаційних дій по відношенню до отримувачів соціальної послуги відсутні (100%).Хоча у холах приміщень, в яких розташовані відділення соціальної допомоги вдома є інформація на стендах про порядок подання та розгляду скарг, інформація щодо правозахисних організацій неповна, в одному приміщенні розміщено телефон гарячої лінії безоплатної правової допомоги, а в другому телефони куди звертатися у разі виявлення правопорушень. Проте, під час опитування з’ясовано, що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всі отримувачі соціальної послуги догляд вдома знають куди звернутися у разі порушення їх прав або приниження гідності під час отримання соціальної послуги (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88,9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%). Принцип конфіденційності на належному рівні – у всіх договорах передбачено збереження конфіденційної інформації щодо отримувачів соціальної послуги (100%) та не допускається розголошення працівниками інформації щодо підопічних стороннім особам (100%);</w:t>
      </w:r>
    </w:p>
    <w:p w14:paraId="6D82DB1B" w14:textId="3C9074F0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професійність – штатний розпис сформовано відповідно до чинного законодавства  (100%), кожний соціальний робітник вчасно проходить медичний огляд та має медичну книжку (100%),  наради з питань надання соціальних послуг проводяться щотижня (100%), всі працівники мають документ про освіту державного зразка відповідного рівня (100%), 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атестація проводиться вчасно та, у разі потреби, відбувається навчання та/або підвищення кваліфікації </w:t>
      </w:r>
      <w:proofErr w:type="spellStart"/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працівникв</w:t>
      </w:r>
      <w:proofErr w:type="spellEnd"/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(100%), соціальні робітники забезпечені необхідним інвентарем та проїзними квитками (100%).</w:t>
      </w:r>
    </w:p>
    <w:p w14:paraId="501C8C06" w14:textId="77777777" w:rsidR="00830D29" w:rsidRPr="00D646BA" w:rsidRDefault="00830D29" w:rsidP="00830D29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234ADB3" w14:textId="1817B3DB" w:rsidR="00830D29" w:rsidRPr="00D646BA" w:rsidRDefault="00830D29" w:rsidP="00830D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Також, належним чином із застосуванням критеріїв оцінки відповідно до Державного стандарту здійснено оцінку якості надання соціальної послуги «паліативний догляд» та встановлено, що послуга надається на належному рівні. Всі 1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опитаних, під час проведення оцінки, осіб задоволені роботою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відділення, якістю соціальної послуги, яку отримують та ставленням до них працівників закладу. Крім того, під час проведення опитування більшість підопічних висловлювали  вдячність соціальним працівникам за їх роботу та увагу, а також взагалі за можливість отримувати допомогу у відділенні паліативної допомоги вдома. Порушень за результатами перевірки особових справ отримувачів соціальної послуги «паліативний догляд», за виключенням одного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перевищення часу на виконання заходу, зазначеному в індивідуальному плані, передбаченому Державним стандартом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 виявлено. Критерії оцінки послуги «паліативний догляд» співпадають з критеріями оцінки послуги «догляд вдома» і здійснювалися за тим самим принципом. За результатами проведеної оцінки соціальна послуга «паліативний догляд» відповідає статусу «добре:, зокрема:</w:t>
      </w:r>
    </w:p>
    <w:p w14:paraId="69F89EF7" w14:textId="77777777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адресність та індивідуальний підхід  – для кожного отримувача послуги (100%) визначені потреби та складені відповідні індивідуальні плани (100%), індивідуальні плани відповідають потребам отримувачів соціальної послуги (100%), перегляд планів здійснюється своєчасно (100%) відповідно до вимог Державного стандарту;</w:t>
      </w:r>
    </w:p>
    <w:p w14:paraId="01F75C26" w14:textId="1A0A7D6C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результативність - позитивні зміни психоемоційного стану в порівнянні з періодом, коли соціальна послуга не надавалася, також покращився й загальний стан у  більшості отримувачів послуги, 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двх</w:t>
      </w:r>
      <w:proofErr w:type="spellEnd"/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осіб стан не змінився та дві особи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визначилася із відповіддю (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83,3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%), задоволеність отримувачів соціальною послугою в цілому (100%), проведення внутрішньої оцінки якості надання соціальної послуги паліативного догляду (100%);</w:t>
      </w:r>
    </w:p>
    <w:p w14:paraId="0996DF4C" w14:textId="5BC18668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своєчасність – рішення про надання соціальної послуги приймається вчасно (100%), двосторонній договір підписується з кожним отримувачем вчасно (100%), визначення потреб та складання індивідуального плану здійснюється з дотриманням термінів (100%), строки та терміни надання соціальної послуги відповідають зазначеним у договорі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Державному стандарту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97,4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%);</w:t>
      </w:r>
    </w:p>
    <w:p w14:paraId="7C0110A5" w14:textId="51C121BF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доступність та відкритість – всі приміщення, в яких розташований Територіальний центр, відповідають санітарним та протипожежним нормам (100%), вхідна група будівлі, в якій розташоване відділення паліативної допомоги вдома, обладнане пандусом, а на території біля будівлі можливе, хоча й не дуже зручне, паркування транспортних засобів, що використовуються для перевезення осіб з інвалідністю (91,6%),  у кожному з приміщень розміщені інформаційні стенди з відповідними матеріалами (100%); інформація щодо діяльності закладу висвітлю</w:t>
      </w:r>
      <w:r w:rsidR="00967319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ся на сайті Печерської районної в місті Києві державної адміністрації та сторінці Територіального центру у соціальній мережі Фейсбук, проте немає в наявності буклетів  та недостатня кількість інших роздаткових матеріалів (75%);</w:t>
      </w:r>
    </w:p>
    <w:p w14:paraId="4FE876F4" w14:textId="77777777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повага до отримувача – всі отримувачі соціальної послуги «паліативний догляд» позитивно оцінили ставлення до них соціальних робітників (100 %), факти негуманних та дискримінаційних дій по відношенню до отримувачів соціальної послуги відсутні (100%), у відділенні розміщено інформацію про порядок подання та розгляду скарг та інформацію про правозахисні організації (100%), принцип конфіденційності на належному рівні – у всіх договорах передбачено збереження конфіденційної інформації щодо отримувачів соціальної послуги (100%) та не допускається розголошення працівниками інформації щодо підопічних стороннім особам (100%);</w:t>
      </w:r>
    </w:p>
    <w:p w14:paraId="24284449" w14:textId="5C790FCE" w:rsidR="00830D29" w:rsidRPr="00D646BA" w:rsidRDefault="00830D29" w:rsidP="00830D29">
      <w:pPr>
        <w:pStyle w:val="a3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професійність – штатний розпис сформовано відповідно до чинного законодавства  (100%), кожний соціальний робітник вчасно проходить медичний огляд та має медичну книжку (100%),  наради з питань надання соціальних послуг проводяться щотижня (100%), всі працівники мають документ про освіту державного зразка відповідного рівня (100%), розроблений графік проведення навчання та підвищення кваліфікації  (100%), соціальні робітники забезпечені необхідним інвентарем та проїзними квитками (100%).</w:t>
      </w:r>
    </w:p>
    <w:p w14:paraId="2B602E73" w14:textId="23E2B8BD" w:rsidR="004A1828" w:rsidRPr="00D646BA" w:rsidRDefault="004A1828" w:rsidP="004A1828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FF2C5E8" w14:textId="4BC74B06" w:rsidR="00CD1C09" w:rsidRPr="00D646BA" w:rsidRDefault="00CD1C09" w:rsidP="00CD1C0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критеріїв оцінки, визначених Державним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стандарт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соціальн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«соціальна адаптація» здійснено оцінку якості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цієї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451ED36D" w14:textId="4AA1DA2F" w:rsidR="00CD1C09" w:rsidRPr="00D646BA" w:rsidRDefault="00CD1C09" w:rsidP="00CD1C0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результатами оцінювання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 опитані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отримувач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 в цілому задоволені якістю соціальної послуги «соціальна адаптація»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Частина опитаних висловлювала подяку працівникам Територіального центру за роботу. Слід зазначити, що частина опитуваних відзначила негативний вплив на свій </w:t>
      </w:r>
      <w:proofErr w:type="spellStart"/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</w:t>
      </w:r>
      <w:proofErr w:type="spellEnd"/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-емоційний стан карантинних обмежень та відзначила відповідну підтримку працівників Територіального центру. Згідно з проведеною оцінкою соціальна послуга «соціальна адаптація» відповідає статусу «добре», зокрема:</w:t>
      </w:r>
    </w:p>
    <w:p w14:paraId="0B28806C" w14:textId="5825B0FE" w:rsidR="00CD1C09" w:rsidRPr="00D646BA" w:rsidRDefault="00CD1C09" w:rsidP="00CD1C09">
      <w:pPr>
        <w:pStyle w:val="a3"/>
        <w:numPr>
          <w:ilvl w:val="0"/>
          <w:numId w:val="4"/>
        </w:numPr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адресність та індивідуальний підхід  – для кожного отримувача послуги (100%) визначений ступінь індивідуальних потреб та складних дій, складені відповідні індивідуальні плани (100%), у всіх випадках  (100%) плани відповідають потребам отримувача соціальної послуги, 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проте заходи, зазначені у планах частково не відповідають заходам, зазначеним у Державному стандарті (83,3%),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 плани підписані обома сторонами (100%) та переглядаються  своєчасно, відповідно до вимог Державного стандарту (100%);</w:t>
      </w:r>
    </w:p>
    <w:p w14:paraId="2BD36D47" w14:textId="71C506A9" w:rsidR="00CD1C09" w:rsidRPr="00D646BA" w:rsidRDefault="00CD1C09" w:rsidP="00CD1C09">
      <w:pPr>
        <w:pStyle w:val="a3"/>
        <w:numPr>
          <w:ilvl w:val="0"/>
          <w:numId w:val="4"/>
        </w:numPr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результативність 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загальний рівень задоволеністю соціальною послугою (100%),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позитивні зміни емоційного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психологічного і фізичного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стану 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відзначила більшість опитаних, в 3 – стан залишився без змін та 2 – не визначилися із відповіддю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88,9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 внутрішнього моніторингу та оцінки якості (100%);</w:t>
      </w:r>
    </w:p>
    <w:p w14:paraId="6913FF8D" w14:textId="513F31FA" w:rsidR="00CD1C09" w:rsidRPr="00D646BA" w:rsidRDefault="00CD1C09" w:rsidP="00CD1C09">
      <w:pPr>
        <w:pStyle w:val="a3"/>
        <w:numPr>
          <w:ilvl w:val="0"/>
          <w:numId w:val="4"/>
        </w:numPr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своєчасність – визначення потреб та складання індивідуальних планів здійснюється з дотриманням термінів, визначених Державним стандартом (100%), всі індивідуальні плани переглядалися із дотриманням встановлених строків (100%), а строки та терміни надання соціальної послуги відповідають зазначеним  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договорах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(100%);</w:t>
      </w:r>
    </w:p>
    <w:p w14:paraId="66E98821" w14:textId="255A4AF5" w:rsidR="00B00174" w:rsidRPr="00D646BA" w:rsidRDefault="00CD1C09" w:rsidP="00B001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доступність та відкритість – приміщення, в якому розташоване відділення 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денного перебування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відповідає санітарним та протипожежним нормам (100%), доступ до приміщення обладнаний пандусом, а перед будівлею достатньо території для паркування транспортних засобів, що використовуються для перевезення інвалідів (100%), 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приміщенні</w:t>
      </w:r>
      <w:r w:rsidR="00B0017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розміщені інформаційні стенди з відповідними матеріалами (100%); інформація щодо діяльності закладу висвітлюється на сайті Печерської районної в місті Києві державної адміністрації та сторінці Територіального центру у соціальній мережі Фейсбук, проте немає в наявності буклетів  та недостатня кількість інших роздаткових матеріалів (75%);</w:t>
      </w:r>
    </w:p>
    <w:p w14:paraId="68AE1738" w14:textId="291533A6" w:rsidR="000021F4" w:rsidRPr="00D646BA" w:rsidRDefault="000021F4" w:rsidP="00002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 отримувачі соціальної послуги «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соціальна адаптація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позитивно оцінили ставлення до них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працівників закладу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(100 %), факти негуманних та дискримінаційних дій по відношенню до отримувачів соціальної послуги відсутні (100%),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хоча інформація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правозахисні організації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відсутня на стенді, вона в наявності у працівників відділення, які за необхідності повідомляють її отримувачам соціальної послуги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83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%), принцип конфіденційності на належному рівні – у всіх договорах передбачено збереження конфіденційної інформації щодо отримувачів соціальної послуги (100%) та не допускається розголошення працівниками інформації щодо підопічних стороннім особам (100%);</w:t>
      </w:r>
    </w:p>
    <w:p w14:paraId="5CF5BE50" w14:textId="77777777" w:rsidR="00CD1C09" w:rsidRPr="00D646BA" w:rsidRDefault="00CD1C09" w:rsidP="00CD1C09">
      <w:pPr>
        <w:pStyle w:val="a3"/>
        <w:numPr>
          <w:ilvl w:val="0"/>
          <w:numId w:val="4"/>
        </w:numPr>
        <w:spacing w:after="0" w:line="240" w:lineRule="auto"/>
        <w:ind w:left="1065" w:hanging="3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професійність – штатний розпис Територіального центру затверджено з дотриманням вимог чинного законодавства України і з урахуванням </w:t>
      </w:r>
      <w:r w:rsidRPr="00D646BA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646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Типового штатного нормативу чисельності працівників територіального центру соціального обслуговування (надання соціальних послуг)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затвердженого наказом Міністерства соціальної політики України від    12.07.2016 р. № 753. Штатну чисельність працівників відділення надання соціальних та реабілітаційних послуг для дітей з інвалідністю сформовано з урахуванням спеціалізації відділення (100%); на кожну посаду є посадова інструкція, яка розроблена з врахуванням вимог довідника кваліфікаційних характеристик та затверджена директором Територіального центру (100%); Графік проведення навчання працівників у 2020 році затверджений наказом від 12.12.2019 № 179 «Про організацію та проведення професійного  навчання, підвищення кваліфікації працівників у 2020 році». У лютому, березні проведені навчання  за напрямками: соціальні послуги, навички догляду за хворими та профілактика та попередження </w:t>
      </w:r>
      <w:proofErr w:type="spellStart"/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конфліктогенних</w:t>
      </w:r>
      <w:proofErr w:type="spellEnd"/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ситуацій (100%); всі працівники відділення надання соціальних та реабілітаційних послуг для дітей з інвалідністю мають документ про освіту державного зразка відповідного рівня освіти за професійним напрямком своєї посади (100%); всі працівники відділення мають медичні книжки та вчасно проходять обов’язковий медичний огляд (100%), регулярно проводяться наради з питань надання соціальних послуг (100%), працівники відділення надання соціальних та реабілітаційних послуг для дітей з інвалідністю забезпечуються необхідним інвентарем та витратними матеріалами для виконання своєї роботи  та надання соціальної послуги денного догляду (100%). </w:t>
      </w:r>
    </w:p>
    <w:p w14:paraId="0167F6E7" w14:textId="65DB734B" w:rsidR="000021F4" w:rsidRPr="00D646BA" w:rsidRDefault="000021F4" w:rsidP="000021F4">
      <w:pPr>
        <w:pStyle w:val="a3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професійність – штатний розпис сформовано відповідно до чинного законодавства  (100%),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посадові інструкції розроблені з врахуванням  вимог довідника кваліфікаційних характеристик та затверджені директором Територіального центру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(100%),  наради з питань надання соціальних послуг проводяться щотижня (100%), всі працівники мають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працівники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уються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необхідним інвентарем та проїзними квитками (100%).</w:t>
      </w:r>
    </w:p>
    <w:p w14:paraId="3E3C11E5" w14:textId="21874959" w:rsidR="00CD1C09" w:rsidRPr="00D646BA" w:rsidRDefault="00CD1C09" w:rsidP="00CD1C0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2561A92" w14:textId="0C2D457D" w:rsidR="0099496A" w:rsidRPr="00D646BA" w:rsidRDefault="007F34C9" w:rsidP="0083257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</w:t>
      </w:r>
      <w:r w:rsidR="0083257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</w:t>
      </w:r>
      <w:r w:rsidR="0083257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оцінки </w:t>
      </w:r>
      <w:r w:rsidR="00855277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якості </w:t>
      </w:r>
      <w:r w:rsidR="0083257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3257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83257E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«денний догляд»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55275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опитування залучено </w:t>
      </w:r>
      <w:r w:rsid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55275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законних представників отрим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увачів соціальної послуги </w:t>
      </w:r>
      <w:r w:rsidR="0099496A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перевірено всі особов</w:t>
      </w:r>
      <w:r w:rsidR="00855277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</w:t>
      </w:r>
      <w:r w:rsidR="00855277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C4632A6" w14:textId="77777777" w:rsidR="0099496A" w:rsidRPr="00D646BA" w:rsidRDefault="0099496A" w:rsidP="0099496A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проведеної оцінки соціальна послуга «денний догляд» відповідає статусу «добре», зокрема: </w:t>
      </w:r>
    </w:p>
    <w:p w14:paraId="3C11DB74" w14:textId="77777777" w:rsidR="0099496A" w:rsidRPr="00D646BA" w:rsidRDefault="0099496A" w:rsidP="0099496A">
      <w:pPr>
        <w:pStyle w:val="a3"/>
        <w:numPr>
          <w:ilvl w:val="0"/>
          <w:numId w:val="4"/>
        </w:numPr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адресність та індивідуальний підхід  – для кожного отримувача послуги (100%) визначений ступінь індивідуальних потреб із застосуванням шкал можливостей виконання елементарних та складних дій, складені відповідні індивідуальні плани (100%), у всіх випадках  (100%) плани повністю відповідають потребам отримувача соціальної послуги, всі плани підписані обома сторонами (100%) та переглядаються  своєчасно, відповідно до вимог Державного стандарту (100%);</w:t>
      </w:r>
    </w:p>
    <w:p w14:paraId="141CC01E" w14:textId="2CC03557" w:rsidR="0099496A" w:rsidRPr="00D646BA" w:rsidRDefault="0099496A" w:rsidP="0099496A">
      <w:pPr>
        <w:pStyle w:val="a3"/>
        <w:numPr>
          <w:ilvl w:val="0"/>
          <w:numId w:val="4"/>
        </w:numPr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результативність - позитивні зміни емоційного стану (100%) та психологічного й фізичного стану (</w:t>
      </w:r>
      <w:r w:rsidR="000021F4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90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 дітей в порівнянні з періодом, коли соціальна послуга не надавалася, також покращився й загальний стан у  всіх отримувачів послуги (100%), що пов’язано не тільки з отриманням послуги, але й задоволеністю соціальною послугою в цілому; проведення внутрішнього моніторингу та оцінки якості (100%);</w:t>
      </w:r>
    </w:p>
    <w:p w14:paraId="2E03039C" w14:textId="77777777" w:rsidR="0099496A" w:rsidRPr="00D646BA" w:rsidRDefault="0099496A" w:rsidP="0099496A">
      <w:pPr>
        <w:pStyle w:val="a3"/>
        <w:numPr>
          <w:ilvl w:val="0"/>
          <w:numId w:val="4"/>
        </w:numPr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своєчасність –</w:t>
      </w:r>
      <w:r w:rsidR="005A49B7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 потреб та складання індивідуальних планів здійснюється з дотриманням термінів, визначених Державним стандартом (100%), всі індивідуальні плани переглядалися із дотриманням встановлених строків (100%), а строки та терміни надання соціальної послуги відповідають зазначеним  в індивідуальних планах (100%);</w:t>
      </w:r>
    </w:p>
    <w:p w14:paraId="44AE40CD" w14:textId="282FA281" w:rsidR="0099496A" w:rsidRPr="00D646BA" w:rsidRDefault="0099496A" w:rsidP="0099496A">
      <w:pPr>
        <w:pStyle w:val="a3"/>
        <w:numPr>
          <w:ilvl w:val="0"/>
          <w:numId w:val="4"/>
        </w:numPr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доступність та відкритість –</w:t>
      </w:r>
      <w:r w:rsidR="005A49B7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приміщення, в якому розташоване відділення надання соціальних та реабілітаційних послуг для дітей з інвалідністю відповідає санітарним та протипожежним нормам (100%), доступ до приміщення обладнаний пандусом, а перед будівлею достатньо території для паркування транспортних засобів, що використовуються для перевезення інвалідів (100%), у відділенні є інформаційний куточок щодо діяльності відділення. Серед іншого у зазначеному куточку розміщено інформацію щодо послуги денного догляду (про порядок надання, умови та зміст соціальної послуги). Слід зазначити, що під час опитування </w:t>
      </w:r>
      <w:r w:rsidR="00BF6D28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із </w:t>
      </w:r>
      <w:r w:rsidR="00BF6D28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законних представників отримувачів соціальної послуги денного догляду оцінили повноту інформації про соціальну послугу на відмінно, ще двоє поставили оцінку добре. Щодо доступності інформації про соціальну послугу, </w:t>
      </w:r>
      <w:r w:rsidR="00BF6D28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 батьків оцінили таку доступність «добре» та </w:t>
      </w:r>
      <w:r w:rsidR="00BF6D28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«задовільно» (</w:t>
      </w:r>
      <w:r w:rsidR="00BF6D28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83,3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%); у відділенні в наявності буклет щодо роботи відділення в цілому, в якому також присутня інформація стосовно соціальної послуги денного догляду. Проте, </w:t>
      </w:r>
      <w:r w:rsidR="00BF6D28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 зазначити недостатність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інших матеріалів щодо соціальної послуги денного догляду. Діяльність відділення постійно висвітлюється на сторінці відділення у соціальній мережі Фейсбук</w:t>
      </w:r>
      <w:r w:rsidR="00BF6D28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BF6D28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83,3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%);</w:t>
      </w:r>
    </w:p>
    <w:p w14:paraId="6BF8DD19" w14:textId="4E1A57B0" w:rsidR="0099496A" w:rsidRPr="00D646BA" w:rsidRDefault="0099496A" w:rsidP="0099496A">
      <w:pPr>
        <w:pStyle w:val="a3"/>
        <w:numPr>
          <w:ilvl w:val="0"/>
          <w:numId w:val="4"/>
        </w:numPr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повага до отримувача – всі законні представники отримувачів соціальної послуги денного догляду позитивно оцінили ставлення до них надавачів соціальної послуги (100%); в інформаційному куточку розміщено інформацію щодо порядку подання та розгляду скарг, але інформація про правозахисні організації відсутня. Проте присутня інформація щодо служб, які надають психологічну підтримку та консультації за телефоном. (67%)  у відділенні присутня книга скарг та пропозицій. Крім того, </w:t>
      </w:r>
      <w:bookmarkStart w:id="0" w:name="_Hlk12282424"/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законні представники (батьки) завжди мають змогу висловити свої побажання, зауваження та пропозиції (у будь якій зручній для них формі) як працівникам так і завідувачу відділення надання соціальних та реабілітаційних послуг для дітей з інвалідністю</w:t>
      </w:r>
      <w:bookmarkEnd w:id="0"/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(</w:t>
      </w:r>
      <w:r w:rsidR="00BF6D28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%);</w:t>
      </w:r>
    </w:p>
    <w:p w14:paraId="4547061D" w14:textId="63A2DFDD" w:rsidR="0099496A" w:rsidRPr="00D646BA" w:rsidRDefault="0099496A" w:rsidP="0099496A">
      <w:pPr>
        <w:pStyle w:val="a3"/>
        <w:numPr>
          <w:ilvl w:val="0"/>
          <w:numId w:val="4"/>
        </w:numPr>
        <w:spacing w:after="0" w:line="240" w:lineRule="auto"/>
        <w:ind w:left="1065" w:hanging="3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професійність – штатний розпис Територіального центру затверджено з дотриманням вимог чинного законодавства України і з урахуванням </w:t>
      </w:r>
      <w:r w:rsidRPr="00D646BA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646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Типового штатного нормативу чисельності працівників територіального центру соціального обслуговування (надання соціальних послуг)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затвердженого наказом Міністерства соціальної політики України від    12.07.2016 р. № 753. Штатну чисельність працівників відділення надання соціальних та реабілітаційних послуг для дітей з інвалідністю сформовано з урахуванням спеціалізації відділення (100%); на кожну посаду є посадова інструкція, яка розроблена з врахуванням вимог довідника кваліфікаційних характеристик та затверджена директором Територіального центру (100%); регулярно проводяться наради з питань надання соціальних послуг (100%), працівники відділення 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надання соціальних та реабілітаційних послуг для дітей з інвалідністю забезпечуються необхідним інвентарем та витратними матеріалами для виконання своєї роботи  та надання соціальної послуги денного догляду (100%). </w:t>
      </w:r>
    </w:p>
    <w:p w14:paraId="50C24E17" w14:textId="77777777" w:rsidR="0083257E" w:rsidRPr="00D646BA" w:rsidRDefault="0083257E" w:rsidP="003E640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93AB41A" w14:textId="77777777" w:rsidR="00AE24F6" w:rsidRPr="00D646BA" w:rsidRDefault="00AE24F6" w:rsidP="003E640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 якісних показників</w:t>
      </w:r>
      <w:r w:rsidR="00D9181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оцінка якості надання соціальних послуг проводилася </w:t>
      </w:r>
      <w:r w:rsidR="00DA33A5"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кількісними показниками: наявність скарг і подяк, кількість задоволених звернень з надання соціальних послуг, періодичність здійснення моніторингу якості надання соціальних послуг.</w:t>
      </w:r>
    </w:p>
    <w:p w14:paraId="6C1C2AED" w14:textId="77777777" w:rsidR="001C1AFA" w:rsidRPr="00D646BA" w:rsidRDefault="001C1AFA" w:rsidP="001C1AF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46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Оцінка кількісного показника „кількість  скарг”:</w:t>
      </w:r>
      <w:r w:rsidRPr="00D646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0 % до 20 % - статус „добре”, від 21% до 50 % - „задовільно”, від 51 % до 100 % - „незадовільно”.</w:t>
      </w:r>
    </w:p>
    <w:p w14:paraId="0FA7AC01" w14:textId="77777777" w:rsidR="001C1AFA" w:rsidRPr="00D646BA" w:rsidRDefault="001C1AFA" w:rsidP="001C1A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>При застосовуванні кількісних показників соціальних послуг «догляд вдома», «паліативний догляд», «соціальна адаптація»</w:t>
      </w:r>
      <w:r w:rsidR="0083257E" w:rsidRPr="00D646BA">
        <w:rPr>
          <w:color w:val="000000" w:themeColor="text1"/>
          <w:sz w:val="28"/>
          <w:szCs w:val="28"/>
          <w:lang w:val="uk-UA"/>
        </w:rPr>
        <w:t>,</w:t>
      </w:r>
      <w:r w:rsidRPr="00D646BA">
        <w:rPr>
          <w:color w:val="000000" w:themeColor="text1"/>
          <w:sz w:val="28"/>
          <w:szCs w:val="28"/>
          <w:lang w:val="uk-UA"/>
        </w:rPr>
        <w:t xml:space="preserve"> «консультування» </w:t>
      </w:r>
      <w:r w:rsidR="0083257E" w:rsidRPr="00D646BA">
        <w:rPr>
          <w:color w:val="000000" w:themeColor="text1"/>
          <w:sz w:val="28"/>
          <w:szCs w:val="28"/>
          <w:lang w:val="uk-UA"/>
        </w:rPr>
        <w:t xml:space="preserve">та «денний догляд» </w:t>
      </w:r>
      <w:r w:rsidRPr="00D646BA">
        <w:rPr>
          <w:color w:val="000000" w:themeColor="text1"/>
          <w:sz w:val="28"/>
          <w:szCs w:val="28"/>
          <w:lang w:val="uk-UA"/>
        </w:rPr>
        <w:t>виявлено:</w:t>
      </w:r>
    </w:p>
    <w:p w14:paraId="2E7E570A" w14:textId="50BAB059" w:rsidR="008D3ED6" w:rsidRPr="00D646BA" w:rsidRDefault="008D3ED6" w:rsidP="000463D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 xml:space="preserve">кількісний показник «кількість скарг» відповідає статусу «добре» (ВСД № 1 – </w:t>
      </w:r>
      <w:r w:rsidR="00830D29" w:rsidRPr="00D646BA">
        <w:rPr>
          <w:color w:val="000000" w:themeColor="text1"/>
          <w:sz w:val="28"/>
          <w:szCs w:val="28"/>
          <w:lang w:val="uk-UA"/>
        </w:rPr>
        <w:t>0</w:t>
      </w:r>
      <w:r w:rsidR="00D646BA" w:rsidRPr="00D646BA">
        <w:rPr>
          <w:color w:val="000000" w:themeColor="text1"/>
          <w:sz w:val="28"/>
          <w:szCs w:val="28"/>
          <w:lang w:val="uk-UA"/>
        </w:rPr>
        <w:t>,4</w:t>
      </w:r>
      <w:r w:rsidRPr="00D646BA">
        <w:rPr>
          <w:color w:val="000000" w:themeColor="text1"/>
          <w:sz w:val="28"/>
          <w:szCs w:val="28"/>
          <w:lang w:val="uk-UA"/>
        </w:rPr>
        <w:t>%</w:t>
      </w:r>
      <w:r w:rsidR="006271DF" w:rsidRPr="00D646BA">
        <w:rPr>
          <w:color w:val="000000" w:themeColor="text1"/>
          <w:sz w:val="28"/>
          <w:szCs w:val="28"/>
          <w:lang w:val="uk-UA"/>
        </w:rPr>
        <w:t xml:space="preserve"> - статус «добре», ВСД № 2 – </w:t>
      </w:r>
      <w:r w:rsidR="00830D29" w:rsidRPr="00D646BA">
        <w:rPr>
          <w:color w:val="000000" w:themeColor="text1"/>
          <w:sz w:val="28"/>
          <w:szCs w:val="28"/>
          <w:lang w:val="uk-UA"/>
        </w:rPr>
        <w:t>0</w:t>
      </w:r>
      <w:r w:rsidR="006271DF" w:rsidRPr="00D646BA">
        <w:rPr>
          <w:color w:val="000000" w:themeColor="text1"/>
          <w:sz w:val="28"/>
          <w:szCs w:val="28"/>
          <w:lang w:val="uk-UA"/>
        </w:rPr>
        <w:t xml:space="preserve"> % - статус «добре», ВПДВ – </w:t>
      </w:r>
      <w:r w:rsidR="00505E15" w:rsidRPr="00D646BA">
        <w:rPr>
          <w:color w:val="000000" w:themeColor="text1"/>
          <w:sz w:val="28"/>
          <w:szCs w:val="28"/>
          <w:lang w:val="uk-UA"/>
        </w:rPr>
        <w:t>0</w:t>
      </w:r>
      <w:r w:rsidR="006271DF" w:rsidRPr="00D646BA">
        <w:rPr>
          <w:color w:val="000000" w:themeColor="text1"/>
          <w:sz w:val="28"/>
          <w:szCs w:val="28"/>
          <w:lang w:val="uk-UA"/>
        </w:rPr>
        <w:t xml:space="preserve">% - статус «добре», </w:t>
      </w:r>
      <w:r w:rsidR="00D646BA" w:rsidRPr="00D646BA">
        <w:rPr>
          <w:color w:val="000000" w:themeColor="text1"/>
          <w:sz w:val="28"/>
          <w:szCs w:val="28"/>
          <w:lang w:val="uk-UA"/>
        </w:rPr>
        <w:t xml:space="preserve">ВДП – 0% - статус «добре», </w:t>
      </w:r>
      <w:r w:rsidR="0083257E" w:rsidRPr="00D646BA">
        <w:rPr>
          <w:color w:val="000000" w:themeColor="text1"/>
          <w:sz w:val="28"/>
          <w:szCs w:val="28"/>
          <w:lang w:val="uk-UA"/>
        </w:rPr>
        <w:t>ВНСРПДІ – 0% - статус «добре»</w:t>
      </w:r>
      <w:r w:rsidR="006271DF" w:rsidRPr="00D646BA">
        <w:rPr>
          <w:color w:val="000000" w:themeColor="text1"/>
          <w:sz w:val="28"/>
          <w:szCs w:val="28"/>
          <w:lang w:val="uk-UA"/>
        </w:rPr>
        <w:t>);</w:t>
      </w:r>
    </w:p>
    <w:p w14:paraId="3FDDE8B5" w14:textId="6969B995" w:rsidR="00830D29" w:rsidRPr="00D646BA" w:rsidRDefault="00D646BA" w:rsidP="00830D2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>всі звернення</w:t>
      </w:r>
      <w:r w:rsidR="00830D29" w:rsidRPr="00D646BA">
        <w:rPr>
          <w:color w:val="000000" w:themeColor="text1"/>
          <w:sz w:val="28"/>
          <w:szCs w:val="28"/>
          <w:lang w:val="uk-UA"/>
        </w:rPr>
        <w:t xml:space="preserve"> на отримання соціальних послуг «догляд вдома»</w:t>
      </w:r>
      <w:r w:rsidRPr="00D646BA">
        <w:rPr>
          <w:color w:val="000000" w:themeColor="text1"/>
          <w:sz w:val="28"/>
          <w:szCs w:val="28"/>
          <w:lang w:val="uk-UA"/>
        </w:rPr>
        <w:t>,</w:t>
      </w:r>
      <w:r w:rsidR="00830D29" w:rsidRPr="00D646BA">
        <w:rPr>
          <w:color w:val="000000" w:themeColor="text1"/>
          <w:sz w:val="28"/>
          <w:szCs w:val="28"/>
          <w:lang w:val="uk-UA"/>
        </w:rPr>
        <w:t xml:space="preserve"> «паліативний догляд»</w:t>
      </w:r>
      <w:r w:rsidRPr="00D646BA">
        <w:rPr>
          <w:color w:val="000000" w:themeColor="text1"/>
          <w:sz w:val="28"/>
          <w:szCs w:val="28"/>
          <w:lang w:val="uk-UA"/>
        </w:rPr>
        <w:t xml:space="preserve"> та «соціальна адаптація», </w:t>
      </w:r>
      <w:r w:rsidR="00830D29" w:rsidRPr="00D646BA">
        <w:rPr>
          <w:color w:val="000000" w:themeColor="text1"/>
          <w:sz w:val="28"/>
          <w:szCs w:val="28"/>
          <w:lang w:val="uk-UA"/>
        </w:rPr>
        <w:t>з якими громадяни тим чи іншим чином звернулися безпосередньо до Територіального центру</w:t>
      </w:r>
      <w:r w:rsidRPr="00D646BA">
        <w:rPr>
          <w:color w:val="000000" w:themeColor="text1"/>
          <w:sz w:val="28"/>
          <w:szCs w:val="28"/>
          <w:lang w:val="uk-UA"/>
        </w:rPr>
        <w:t>, після проведення оцінки потреб та складання відповідного акту,</w:t>
      </w:r>
      <w:r w:rsidR="00830D29" w:rsidRPr="00D646BA">
        <w:rPr>
          <w:color w:val="000000" w:themeColor="text1"/>
          <w:sz w:val="28"/>
          <w:szCs w:val="28"/>
          <w:lang w:val="uk-UA"/>
        </w:rPr>
        <w:t xml:space="preserve"> </w:t>
      </w:r>
      <w:r w:rsidRPr="00D646BA">
        <w:rPr>
          <w:color w:val="000000" w:themeColor="text1"/>
          <w:sz w:val="28"/>
          <w:szCs w:val="28"/>
          <w:lang w:val="uk-UA"/>
        </w:rPr>
        <w:t>передані до</w:t>
      </w:r>
      <w:r w:rsidR="00830D29" w:rsidRPr="00D646BA">
        <w:rPr>
          <w:color w:val="000000" w:themeColor="text1"/>
          <w:sz w:val="28"/>
          <w:szCs w:val="28"/>
          <w:lang w:val="uk-UA"/>
        </w:rPr>
        <w:t xml:space="preserve"> управління соціального захисту населення Печерської районної в місті Києві державної адміністрації  </w:t>
      </w:r>
      <w:r w:rsidRPr="00D646BA">
        <w:rPr>
          <w:color w:val="000000" w:themeColor="text1"/>
          <w:sz w:val="28"/>
          <w:szCs w:val="28"/>
          <w:lang w:val="uk-UA"/>
        </w:rPr>
        <w:t>для прийняття рішення про надання соціальних послуг;</w:t>
      </w:r>
    </w:p>
    <w:p w14:paraId="3F354BEF" w14:textId="77777777" w:rsidR="006271DF" w:rsidRPr="00D646BA" w:rsidRDefault="006271DF" w:rsidP="000463D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>моніторинг якості надання соціальних послуг здійснювався відповідно до графіку моніторингу якості надання соціальних послуг</w:t>
      </w:r>
      <w:r w:rsidR="00855277" w:rsidRPr="00D646BA">
        <w:rPr>
          <w:color w:val="000000" w:themeColor="text1"/>
          <w:sz w:val="28"/>
          <w:szCs w:val="28"/>
          <w:lang w:val="uk-UA"/>
        </w:rPr>
        <w:t>.</w:t>
      </w:r>
    </w:p>
    <w:p w14:paraId="7AAEE40A" w14:textId="77777777" w:rsidR="006271DF" w:rsidRPr="00D646BA" w:rsidRDefault="006271DF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>Загальні показники внутрішньої оцінки якості соціальних послуг становлять:</w:t>
      </w:r>
    </w:p>
    <w:p w14:paraId="226F5A22" w14:textId="09E522C2" w:rsidR="006271DF" w:rsidRPr="00D646BA" w:rsidRDefault="000463DD" w:rsidP="000463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>д</w:t>
      </w:r>
      <w:r w:rsidR="006271DF" w:rsidRPr="00D646BA">
        <w:rPr>
          <w:color w:val="000000" w:themeColor="text1"/>
          <w:sz w:val="28"/>
          <w:szCs w:val="28"/>
          <w:lang w:val="uk-UA"/>
        </w:rPr>
        <w:t xml:space="preserve">огляд вдома – </w:t>
      </w:r>
      <w:r w:rsidR="00CA74FE" w:rsidRPr="00D646BA">
        <w:rPr>
          <w:color w:val="000000" w:themeColor="text1"/>
          <w:sz w:val="28"/>
          <w:szCs w:val="28"/>
          <w:lang w:val="uk-UA"/>
        </w:rPr>
        <w:t>97,</w:t>
      </w:r>
      <w:r w:rsidR="00D646BA" w:rsidRPr="00D646BA">
        <w:rPr>
          <w:color w:val="000000" w:themeColor="text1"/>
          <w:sz w:val="28"/>
          <w:szCs w:val="28"/>
          <w:lang w:val="uk-UA"/>
        </w:rPr>
        <w:t>8</w:t>
      </w:r>
      <w:r w:rsidR="006271DF" w:rsidRPr="00D646BA">
        <w:rPr>
          <w:color w:val="000000" w:themeColor="text1"/>
          <w:sz w:val="28"/>
          <w:szCs w:val="28"/>
          <w:lang w:val="uk-UA"/>
        </w:rPr>
        <w:t>% - статус «добре»;</w:t>
      </w:r>
    </w:p>
    <w:p w14:paraId="24E17FA1" w14:textId="5C2748E9" w:rsidR="006271DF" w:rsidRPr="00D646BA" w:rsidRDefault="000463DD" w:rsidP="000463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>п</w:t>
      </w:r>
      <w:r w:rsidR="006271DF" w:rsidRPr="00D646BA">
        <w:rPr>
          <w:color w:val="000000" w:themeColor="text1"/>
          <w:sz w:val="28"/>
          <w:szCs w:val="28"/>
          <w:lang w:val="uk-UA"/>
        </w:rPr>
        <w:t>аліативний догляд – 9</w:t>
      </w:r>
      <w:r w:rsidR="00D646BA" w:rsidRPr="00D646BA">
        <w:rPr>
          <w:color w:val="000000" w:themeColor="text1"/>
          <w:sz w:val="28"/>
          <w:szCs w:val="28"/>
          <w:lang w:val="uk-UA"/>
        </w:rPr>
        <w:t>7</w:t>
      </w:r>
      <w:r w:rsidR="00CA74FE" w:rsidRPr="00D646BA">
        <w:rPr>
          <w:color w:val="000000" w:themeColor="text1"/>
          <w:sz w:val="28"/>
          <w:szCs w:val="28"/>
          <w:lang w:val="uk-UA"/>
        </w:rPr>
        <w:t>,</w:t>
      </w:r>
      <w:r w:rsidR="00D646BA" w:rsidRPr="00D646BA">
        <w:rPr>
          <w:color w:val="000000" w:themeColor="text1"/>
          <w:sz w:val="28"/>
          <w:szCs w:val="28"/>
          <w:lang w:val="uk-UA"/>
        </w:rPr>
        <w:t>9</w:t>
      </w:r>
      <w:r w:rsidR="006271DF" w:rsidRPr="00D646BA">
        <w:rPr>
          <w:color w:val="000000" w:themeColor="text1"/>
          <w:sz w:val="28"/>
          <w:szCs w:val="28"/>
          <w:lang w:val="uk-UA"/>
        </w:rPr>
        <w:t xml:space="preserve"> % - статус «добре»;</w:t>
      </w:r>
    </w:p>
    <w:p w14:paraId="6A24F33A" w14:textId="0D34903F" w:rsidR="00D646BA" w:rsidRPr="00D646BA" w:rsidRDefault="00D646BA" w:rsidP="000463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>соціальна адаптація – 97,2 % - статус «добре»;</w:t>
      </w:r>
    </w:p>
    <w:p w14:paraId="79E9FC95" w14:textId="134D7B48" w:rsidR="0083257E" w:rsidRPr="00D646BA" w:rsidRDefault="00830D29" w:rsidP="000463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>д</w:t>
      </w:r>
      <w:r w:rsidR="0083257E" w:rsidRPr="00D646BA">
        <w:rPr>
          <w:color w:val="000000" w:themeColor="text1"/>
          <w:sz w:val="28"/>
          <w:szCs w:val="28"/>
          <w:lang w:val="uk-UA"/>
        </w:rPr>
        <w:t xml:space="preserve">енний догляд </w:t>
      </w:r>
      <w:r w:rsidR="00552755" w:rsidRPr="00D646BA">
        <w:rPr>
          <w:color w:val="000000" w:themeColor="text1"/>
          <w:sz w:val="28"/>
          <w:szCs w:val="28"/>
          <w:lang w:val="uk-UA"/>
        </w:rPr>
        <w:t>–</w:t>
      </w:r>
      <w:r w:rsidR="0083257E" w:rsidRPr="00D646BA">
        <w:rPr>
          <w:color w:val="000000" w:themeColor="text1"/>
          <w:sz w:val="28"/>
          <w:szCs w:val="28"/>
          <w:lang w:val="uk-UA"/>
        </w:rPr>
        <w:t xml:space="preserve"> </w:t>
      </w:r>
      <w:r w:rsidR="00552755" w:rsidRPr="00D646BA">
        <w:rPr>
          <w:color w:val="000000" w:themeColor="text1"/>
          <w:sz w:val="28"/>
          <w:szCs w:val="28"/>
          <w:lang w:val="uk-UA"/>
        </w:rPr>
        <w:t>9</w:t>
      </w:r>
      <w:r w:rsidR="00D646BA" w:rsidRPr="00D646BA">
        <w:rPr>
          <w:color w:val="000000" w:themeColor="text1"/>
          <w:sz w:val="28"/>
          <w:szCs w:val="28"/>
          <w:lang w:val="uk-UA"/>
        </w:rPr>
        <w:t>7,2</w:t>
      </w:r>
      <w:r w:rsidR="00552755" w:rsidRPr="00D646BA">
        <w:rPr>
          <w:color w:val="000000" w:themeColor="text1"/>
          <w:sz w:val="28"/>
          <w:szCs w:val="28"/>
          <w:lang w:val="uk-UA"/>
        </w:rPr>
        <w:t>% - статус «добре».</w:t>
      </w:r>
    </w:p>
    <w:p w14:paraId="208BC9B5" w14:textId="5EA7E83B" w:rsidR="000463DD" w:rsidRPr="00D646BA" w:rsidRDefault="000463DD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>Таким чином, діяльність відділень соціальної допомоги вдома № 1 та № 2, відділення паліативної допомоги вдома</w:t>
      </w:r>
      <w:r w:rsidR="00D646BA" w:rsidRPr="00D646BA">
        <w:rPr>
          <w:color w:val="000000" w:themeColor="text1"/>
          <w:sz w:val="28"/>
          <w:szCs w:val="28"/>
          <w:lang w:val="uk-UA"/>
        </w:rPr>
        <w:t>, відділення денного перебування</w:t>
      </w:r>
      <w:r w:rsidR="00830D29" w:rsidRPr="00D646BA">
        <w:rPr>
          <w:color w:val="000000" w:themeColor="text1"/>
          <w:sz w:val="28"/>
          <w:szCs w:val="28"/>
          <w:lang w:val="uk-UA"/>
        </w:rPr>
        <w:t xml:space="preserve"> </w:t>
      </w:r>
      <w:r w:rsidR="00622829" w:rsidRPr="00D646BA">
        <w:rPr>
          <w:color w:val="000000" w:themeColor="text1"/>
          <w:sz w:val="28"/>
          <w:szCs w:val="28"/>
          <w:lang w:val="uk-UA"/>
        </w:rPr>
        <w:t xml:space="preserve">та відділення надання соціальних та реабілітаційних послуг для дітей з інвалідністю </w:t>
      </w:r>
      <w:r w:rsidRPr="00D646BA">
        <w:rPr>
          <w:color w:val="000000" w:themeColor="text1"/>
          <w:sz w:val="28"/>
          <w:szCs w:val="28"/>
          <w:lang w:val="uk-UA"/>
        </w:rPr>
        <w:t>оцінена за статусом «добре».</w:t>
      </w:r>
    </w:p>
    <w:p w14:paraId="645CF951" w14:textId="392DB2F0" w:rsidR="006203D8" w:rsidRPr="00D646BA" w:rsidRDefault="00345772" w:rsidP="00D646BA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 xml:space="preserve">Слід зазначити, що по всіх </w:t>
      </w:r>
      <w:r w:rsidR="00622829" w:rsidRPr="00D646BA">
        <w:rPr>
          <w:color w:val="000000" w:themeColor="text1"/>
          <w:sz w:val="28"/>
          <w:szCs w:val="28"/>
          <w:lang w:val="uk-UA"/>
        </w:rPr>
        <w:t>соціальних послугах</w:t>
      </w:r>
      <w:r w:rsidRPr="00D646BA">
        <w:rPr>
          <w:color w:val="000000" w:themeColor="text1"/>
          <w:sz w:val="28"/>
          <w:szCs w:val="28"/>
          <w:lang w:val="uk-UA"/>
        </w:rPr>
        <w:t xml:space="preserve"> показники оцінки якості </w:t>
      </w:r>
      <w:r w:rsidR="00D646BA" w:rsidRPr="00D646BA">
        <w:rPr>
          <w:color w:val="000000" w:themeColor="text1"/>
          <w:sz w:val="28"/>
          <w:szCs w:val="28"/>
          <w:lang w:val="uk-UA"/>
        </w:rPr>
        <w:t xml:space="preserve">залишилися на рівні минулої оцінки якості, з незначними коливаннями, </w:t>
      </w:r>
      <w:r w:rsidR="00DA33A5" w:rsidRPr="00D646BA">
        <w:rPr>
          <w:color w:val="000000" w:themeColor="text1"/>
          <w:sz w:val="28"/>
          <w:szCs w:val="28"/>
          <w:lang w:val="uk-UA"/>
        </w:rPr>
        <w:t>щ</w:t>
      </w:r>
      <w:r w:rsidR="006203D8" w:rsidRPr="00D646BA">
        <w:rPr>
          <w:color w:val="000000" w:themeColor="text1"/>
          <w:sz w:val="28"/>
          <w:szCs w:val="28"/>
          <w:lang w:val="uk-UA"/>
        </w:rPr>
        <w:t>о в свою черг</w:t>
      </w:r>
      <w:r w:rsidR="00DA33A5" w:rsidRPr="00D646BA">
        <w:rPr>
          <w:color w:val="000000" w:themeColor="text1"/>
          <w:sz w:val="28"/>
          <w:szCs w:val="28"/>
          <w:lang w:val="uk-UA"/>
        </w:rPr>
        <w:t>у</w:t>
      </w:r>
      <w:r w:rsidR="00D646BA" w:rsidRPr="00D646BA">
        <w:rPr>
          <w:color w:val="000000" w:themeColor="text1"/>
          <w:sz w:val="28"/>
          <w:szCs w:val="28"/>
          <w:lang w:val="uk-UA"/>
        </w:rPr>
        <w:t xml:space="preserve"> свідчить про постійну турботу про підопічних та</w:t>
      </w:r>
      <w:r w:rsidR="006203D8" w:rsidRPr="00D646BA">
        <w:rPr>
          <w:color w:val="000000" w:themeColor="text1"/>
          <w:sz w:val="28"/>
          <w:szCs w:val="28"/>
          <w:lang w:val="uk-UA"/>
        </w:rPr>
        <w:t xml:space="preserve"> </w:t>
      </w:r>
      <w:r w:rsidR="00D646BA" w:rsidRPr="00D646BA">
        <w:rPr>
          <w:color w:val="000000" w:themeColor="text1"/>
          <w:sz w:val="28"/>
          <w:szCs w:val="28"/>
          <w:lang w:val="uk-UA"/>
        </w:rPr>
        <w:t>прагнення підтримувати якість соціальних послуг на належному рівні та прагнення до її покращення.</w:t>
      </w:r>
    </w:p>
    <w:p w14:paraId="5DD594CE" w14:textId="77777777" w:rsidR="006203D8" w:rsidRPr="00D646BA" w:rsidRDefault="006203D8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</w:p>
    <w:p w14:paraId="65BA90C1" w14:textId="77777777" w:rsidR="00E22828" w:rsidRPr="00D646BA" w:rsidRDefault="006203D8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lastRenderedPageBreak/>
        <w:t>Окремо, слід згадати</w:t>
      </w:r>
      <w:r w:rsidR="00E22828" w:rsidRPr="00D646BA">
        <w:rPr>
          <w:color w:val="000000" w:themeColor="text1"/>
          <w:sz w:val="28"/>
          <w:szCs w:val="28"/>
          <w:lang w:val="uk-UA"/>
        </w:rPr>
        <w:t>, що більшість отримувачів соціальних послуг відзначили увагу</w:t>
      </w:r>
      <w:r w:rsidR="006417F5" w:rsidRPr="00D646BA">
        <w:rPr>
          <w:color w:val="000000" w:themeColor="text1"/>
          <w:sz w:val="28"/>
          <w:szCs w:val="28"/>
          <w:lang w:val="uk-UA"/>
        </w:rPr>
        <w:t>,</w:t>
      </w:r>
      <w:r w:rsidR="00E22828" w:rsidRPr="00D646BA">
        <w:rPr>
          <w:color w:val="000000" w:themeColor="text1"/>
          <w:sz w:val="28"/>
          <w:szCs w:val="28"/>
          <w:lang w:val="uk-UA"/>
        </w:rPr>
        <w:t xml:space="preserve"> небайдужість</w:t>
      </w:r>
      <w:r w:rsidR="006417F5" w:rsidRPr="00D646BA">
        <w:rPr>
          <w:color w:val="000000" w:themeColor="text1"/>
          <w:sz w:val="28"/>
          <w:szCs w:val="28"/>
          <w:lang w:val="uk-UA"/>
        </w:rPr>
        <w:t>, людяність та чуйність</w:t>
      </w:r>
      <w:r w:rsidR="00E22828" w:rsidRPr="00D646BA">
        <w:rPr>
          <w:color w:val="000000" w:themeColor="text1"/>
          <w:sz w:val="28"/>
          <w:szCs w:val="28"/>
          <w:lang w:val="uk-UA"/>
        </w:rPr>
        <w:t xml:space="preserve"> співробітників Територіального центру</w:t>
      </w:r>
      <w:r w:rsidR="006417F5" w:rsidRPr="00D646BA">
        <w:rPr>
          <w:color w:val="000000" w:themeColor="text1"/>
          <w:sz w:val="28"/>
          <w:szCs w:val="28"/>
          <w:lang w:val="uk-UA"/>
        </w:rPr>
        <w:t>, уважність</w:t>
      </w:r>
      <w:r w:rsidR="00E22828" w:rsidRPr="00D646BA">
        <w:rPr>
          <w:color w:val="000000" w:themeColor="text1"/>
          <w:sz w:val="28"/>
          <w:szCs w:val="28"/>
          <w:lang w:val="uk-UA"/>
        </w:rPr>
        <w:t xml:space="preserve"> до їх потреб, повагу до особистих переконань</w:t>
      </w:r>
      <w:r w:rsidR="00855277" w:rsidRPr="00D646BA">
        <w:rPr>
          <w:color w:val="000000" w:themeColor="text1"/>
          <w:sz w:val="28"/>
          <w:szCs w:val="28"/>
          <w:lang w:val="uk-UA"/>
        </w:rPr>
        <w:t xml:space="preserve"> та</w:t>
      </w:r>
      <w:r w:rsidR="00E22828" w:rsidRPr="00D646BA">
        <w:rPr>
          <w:color w:val="000000" w:themeColor="text1"/>
          <w:sz w:val="28"/>
          <w:szCs w:val="28"/>
          <w:lang w:val="uk-UA"/>
        </w:rPr>
        <w:t xml:space="preserve"> безпеку під час отримання послуг</w:t>
      </w:r>
      <w:r w:rsidR="00855277" w:rsidRPr="00D646BA">
        <w:rPr>
          <w:color w:val="000000" w:themeColor="text1"/>
          <w:sz w:val="28"/>
          <w:szCs w:val="28"/>
          <w:lang w:val="uk-UA"/>
        </w:rPr>
        <w:t>, а</w:t>
      </w:r>
      <w:r w:rsidR="007C5EFC" w:rsidRPr="00D646BA">
        <w:rPr>
          <w:color w:val="000000" w:themeColor="text1"/>
          <w:sz w:val="28"/>
          <w:szCs w:val="28"/>
          <w:lang w:val="uk-UA"/>
        </w:rPr>
        <w:t xml:space="preserve"> </w:t>
      </w:r>
      <w:r w:rsidR="00E22828" w:rsidRPr="00D646BA">
        <w:rPr>
          <w:color w:val="000000" w:themeColor="text1"/>
          <w:sz w:val="28"/>
          <w:szCs w:val="28"/>
          <w:lang w:val="uk-UA"/>
        </w:rPr>
        <w:t>та</w:t>
      </w:r>
      <w:r w:rsidR="00855277" w:rsidRPr="00D646BA">
        <w:rPr>
          <w:color w:val="000000" w:themeColor="text1"/>
          <w:sz w:val="28"/>
          <w:szCs w:val="28"/>
          <w:lang w:val="uk-UA"/>
        </w:rPr>
        <w:t>кож</w:t>
      </w:r>
      <w:r w:rsidR="00E22828" w:rsidRPr="00D646BA">
        <w:rPr>
          <w:color w:val="000000" w:themeColor="text1"/>
          <w:sz w:val="28"/>
          <w:szCs w:val="28"/>
          <w:lang w:val="uk-UA"/>
        </w:rPr>
        <w:t xml:space="preserve"> висловили свою довіру як на сьогоднішній день,</w:t>
      </w:r>
      <w:r w:rsidR="00D91815" w:rsidRPr="00D646BA">
        <w:rPr>
          <w:color w:val="000000" w:themeColor="text1"/>
          <w:sz w:val="28"/>
          <w:szCs w:val="28"/>
          <w:lang w:val="uk-UA"/>
        </w:rPr>
        <w:t xml:space="preserve"> так і на майбутнє. Така оцінка </w:t>
      </w:r>
      <w:r w:rsidR="00E22828" w:rsidRPr="00D646BA">
        <w:rPr>
          <w:color w:val="000000" w:themeColor="text1"/>
          <w:sz w:val="28"/>
          <w:szCs w:val="28"/>
          <w:lang w:val="uk-UA"/>
        </w:rPr>
        <w:t>є однією з найважливіших складових оцінки діяльності Територіального центру</w:t>
      </w:r>
      <w:r w:rsidR="006417F5" w:rsidRPr="00D646BA">
        <w:rPr>
          <w:color w:val="000000" w:themeColor="text1"/>
          <w:sz w:val="28"/>
          <w:szCs w:val="28"/>
          <w:lang w:val="uk-UA"/>
        </w:rPr>
        <w:t xml:space="preserve"> та спонукає й надалі вживати всі можливі заходи, спрямовані на покращення самопочуття підопічних</w:t>
      </w:r>
      <w:r w:rsidR="00855277" w:rsidRPr="00D646BA">
        <w:rPr>
          <w:color w:val="000000" w:themeColor="text1"/>
          <w:sz w:val="28"/>
          <w:szCs w:val="28"/>
          <w:lang w:val="uk-UA"/>
        </w:rPr>
        <w:t>.</w:t>
      </w:r>
    </w:p>
    <w:p w14:paraId="415027DC" w14:textId="77777777" w:rsidR="00E22828" w:rsidRPr="00D646BA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3B160467" w14:textId="77777777" w:rsidR="00E22828" w:rsidRPr="00D646BA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56B3C952" w14:textId="3FCF965D" w:rsidR="00E22828" w:rsidRPr="00D646BA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646BA">
        <w:rPr>
          <w:color w:val="000000" w:themeColor="text1"/>
          <w:sz w:val="28"/>
          <w:szCs w:val="28"/>
          <w:lang w:val="uk-UA"/>
        </w:rPr>
        <w:t>Директор</w:t>
      </w:r>
      <w:r w:rsidRPr="00D646BA">
        <w:rPr>
          <w:color w:val="000000" w:themeColor="text1"/>
          <w:sz w:val="28"/>
          <w:szCs w:val="28"/>
          <w:lang w:val="uk-UA"/>
        </w:rPr>
        <w:tab/>
      </w:r>
      <w:r w:rsidRPr="00D646BA">
        <w:rPr>
          <w:color w:val="000000" w:themeColor="text1"/>
          <w:sz w:val="28"/>
          <w:szCs w:val="28"/>
          <w:lang w:val="uk-UA"/>
        </w:rPr>
        <w:tab/>
      </w:r>
      <w:r w:rsidRPr="00D646BA">
        <w:rPr>
          <w:color w:val="000000" w:themeColor="text1"/>
          <w:sz w:val="28"/>
          <w:szCs w:val="28"/>
          <w:lang w:val="uk-UA"/>
        </w:rPr>
        <w:tab/>
      </w:r>
      <w:r w:rsidRPr="00D646BA">
        <w:rPr>
          <w:color w:val="000000" w:themeColor="text1"/>
          <w:sz w:val="28"/>
          <w:szCs w:val="28"/>
          <w:lang w:val="uk-UA"/>
        </w:rPr>
        <w:tab/>
      </w:r>
      <w:r w:rsidRPr="00D646BA">
        <w:rPr>
          <w:color w:val="000000" w:themeColor="text1"/>
          <w:sz w:val="28"/>
          <w:szCs w:val="28"/>
          <w:lang w:val="uk-UA"/>
        </w:rPr>
        <w:tab/>
      </w:r>
      <w:r w:rsidRPr="00D646BA">
        <w:rPr>
          <w:color w:val="000000" w:themeColor="text1"/>
          <w:sz w:val="28"/>
          <w:szCs w:val="28"/>
          <w:lang w:val="uk-UA"/>
        </w:rPr>
        <w:tab/>
      </w:r>
      <w:r w:rsidRPr="00D646BA">
        <w:rPr>
          <w:color w:val="000000" w:themeColor="text1"/>
          <w:sz w:val="28"/>
          <w:szCs w:val="28"/>
          <w:lang w:val="uk-UA"/>
        </w:rPr>
        <w:tab/>
      </w:r>
      <w:r w:rsidRPr="00D646BA">
        <w:rPr>
          <w:color w:val="000000" w:themeColor="text1"/>
          <w:sz w:val="28"/>
          <w:szCs w:val="28"/>
          <w:lang w:val="uk-UA"/>
        </w:rPr>
        <w:tab/>
      </w:r>
      <w:r w:rsidR="00D646BA" w:rsidRPr="00D646BA">
        <w:rPr>
          <w:color w:val="000000" w:themeColor="text1"/>
          <w:sz w:val="28"/>
          <w:szCs w:val="28"/>
          <w:lang w:val="uk-UA"/>
        </w:rPr>
        <w:t xml:space="preserve">        Людмила </w:t>
      </w:r>
      <w:r w:rsidR="00EE011D" w:rsidRPr="00D646BA">
        <w:rPr>
          <w:color w:val="000000" w:themeColor="text1"/>
          <w:sz w:val="28"/>
          <w:szCs w:val="28"/>
          <w:lang w:val="uk-UA"/>
        </w:rPr>
        <w:t>ПРИМАК</w:t>
      </w:r>
    </w:p>
    <w:p w14:paraId="4A3F29D4" w14:textId="77777777" w:rsidR="006271DF" w:rsidRPr="00D646BA" w:rsidRDefault="006271DF" w:rsidP="006271DF">
      <w:pPr>
        <w:pStyle w:val="a8"/>
        <w:shd w:val="clear" w:color="auto" w:fill="FFFFFF"/>
        <w:spacing w:before="0" w:beforeAutospacing="0" w:after="0" w:afterAutospacing="0"/>
        <w:ind w:left="705"/>
        <w:jc w:val="both"/>
        <w:rPr>
          <w:color w:val="000000" w:themeColor="text1"/>
          <w:sz w:val="28"/>
          <w:szCs w:val="28"/>
          <w:lang w:val="uk-UA"/>
        </w:rPr>
      </w:pPr>
    </w:p>
    <w:p w14:paraId="74347817" w14:textId="77777777" w:rsidR="00855277" w:rsidRPr="00D646BA" w:rsidRDefault="00855277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BEFEE8A" w14:textId="77777777" w:rsidR="0099496A" w:rsidRPr="0099496A" w:rsidRDefault="0099496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</w:p>
    <w:p w14:paraId="5E9ED210" w14:textId="77777777" w:rsidR="0099496A" w:rsidRPr="0099496A" w:rsidRDefault="0099496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DED96EB" w14:textId="77777777" w:rsidR="0099496A" w:rsidRPr="0099496A" w:rsidRDefault="0099496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C36672" w14:textId="77777777" w:rsidR="0099496A" w:rsidRPr="0099496A" w:rsidRDefault="0099496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93E22A4" w14:textId="77777777" w:rsidR="0099496A" w:rsidRPr="0099496A" w:rsidRDefault="0099496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FC3D7E7" w14:textId="77777777" w:rsidR="0099496A" w:rsidRPr="0099496A" w:rsidRDefault="0099496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73E8917" w14:textId="11BFD396" w:rsidR="0099496A" w:rsidRDefault="0099496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24EDA0" w14:textId="2EBCB538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880F1A0" w14:textId="19C85257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50BA44E" w14:textId="1AAB0FDE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8C6EB9" w14:textId="39807617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3F23C1" w14:textId="614B5CF5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33A0589" w14:textId="03F32D25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31785C9" w14:textId="58744357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F4839D7" w14:textId="10DFFA20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B8B4B67" w14:textId="29D8ADF3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895FCBF" w14:textId="2D0E1171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BFDED1" w14:textId="4ED3A555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87A8A91" w14:textId="0022AA9B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CF7AC30" w14:textId="549589E6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D82A54" w14:textId="0ADC8FF7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A8BBA17" w14:textId="6D6EE982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01024F" w14:textId="68C261B2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42AD112" w14:textId="77777777" w:rsidR="00D646B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6CABD91" w14:textId="77777777" w:rsidR="00D646BA" w:rsidRPr="0099496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1E1ED6" w14:textId="77777777" w:rsidR="0099496A" w:rsidRPr="0099496A" w:rsidRDefault="0099496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F91A54D" w14:textId="77777777" w:rsidR="00855277" w:rsidRPr="0099496A" w:rsidRDefault="00855277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17F3F3B" w14:textId="77777777" w:rsidR="00855277" w:rsidRPr="0099496A" w:rsidRDefault="00855277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14:paraId="19A9A67C" w14:textId="5EA241B6" w:rsidR="00E22828" w:rsidRPr="0099496A" w:rsidRDefault="00D646BA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Еліна </w:t>
      </w:r>
      <w:r w:rsidR="00B33576" w:rsidRPr="0099496A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Н</w:t>
      </w:r>
      <w:r w:rsidR="00E22828" w:rsidRPr="0099496A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азарова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235 88 51</w:t>
      </w:r>
    </w:p>
    <w:sectPr w:rsidR="00E22828" w:rsidRPr="0099496A" w:rsidSect="0085527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0CCD" w14:textId="77777777" w:rsidR="000D3D21" w:rsidRDefault="000D3D21" w:rsidP="0006370E">
      <w:pPr>
        <w:spacing w:after="0" w:line="240" w:lineRule="auto"/>
      </w:pPr>
      <w:r>
        <w:separator/>
      </w:r>
    </w:p>
  </w:endnote>
  <w:endnote w:type="continuationSeparator" w:id="0">
    <w:p w14:paraId="33A6C541" w14:textId="77777777" w:rsidR="000D3D21" w:rsidRDefault="000D3D21" w:rsidP="0006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F7CE" w14:textId="77777777" w:rsidR="000D3D21" w:rsidRDefault="000D3D21" w:rsidP="0006370E">
      <w:pPr>
        <w:spacing w:after="0" w:line="240" w:lineRule="auto"/>
      </w:pPr>
      <w:r>
        <w:separator/>
      </w:r>
    </w:p>
  </w:footnote>
  <w:footnote w:type="continuationSeparator" w:id="0">
    <w:p w14:paraId="2BF0752C" w14:textId="77777777" w:rsidR="000D3D21" w:rsidRDefault="000D3D21" w:rsidP="0006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2532"/>
      <w:docPartObj>
        <w:docPartGallery w:val="Page Numbers (Top of Page)"/>
        <w:docPartUnique/>
      </w:docPartObj>
    </w:sdtPr>
    <w:sdtEndPr/>
    <w:sdtContent>
      <w:p w14:paraId="02E8E4E7" w14:textId="77777777" w:rsidR="006271DF" w:rsidRDefault="007129A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4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23042" w14:textId="77777777" w:rsidR="006271DF" w:rsidRDefault="006271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6971"/>
    <w:multiLevelType w:val="hybridMultilevel"/>
    <w:tmpl w:val="A4DABA40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E375A0"/>
    <w:multiLevelType w:val="hybridMultilevel"/>
    <w:tmpl w:val="A7B8AEE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F227349"/>
    <w:multiLevelType w:val="hybridMultilevel"/>
    <w:tmpl w:val="FF5024A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077FD4"/>
    <w:multiLevelType w:val="hybridMultilevel"/>
    <w:tmpl w:val="9782D9C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362630C"/>
    <w:multiLevelType w:val="hybridMultilevel"/>
    <w:tmpl w:val="D3FCE646"/>
    <w:lvl w:ilvl="0" w:tplc="CA7ECD1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AA632D5"/>
    <w:multiLevelType w:val="hybridMultilevel"/>
    <w:tmpl w:val="8626F79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2B83F45"/>
    <w:multiLevelType w:val="hybridMultilevel"/>
    <w:tmpl w:val="11229970"/>
    <w:lvl w:ilvl="0" w:tplc="0419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BBC"/>
    <w:rsid w:val="000021F4"/>
    <w:rsid w:val="0000697B"/>
    <w:rsid w:val="000413CB"/>
    <w:rsid w:val="000443B2"/>
    <w:rsid w:val="000463DD"/>
    <w:rsid w:val="0006370E"/>
    <w:rsid w:val="000B4530"/>
    <w:rsid w:val="000D3D21"/>
    <w:rsid w:val="0012013E"/>
    <w:rsid w:val="00130F4D"/>
    <w:rsid w:val="0013490A"/>
    <w:rsid w:val="001363FB"/>
    <w:rsid w:val="001433A3"/>
    <w:rsid w:val="0014378E"/>
    <w:rsid w:val="0019001A"/>
    <w:rsid w:val="001C1AFA"/>
    <w:rsid w:val="001D5401"/>
    <w:rsid w:val="0020276D"/>
    <w:rsid w:val="00210C8A"/>
    <w:rsid w:val="00223895"/>
    <w:rsid w:val="00243C14"/>
    <w:rsid w:val="00283C3B"/>
    <w:rsid w:val="0028670F"/>
    <w:rsid w:val="002A1DEC"/>
    <w:rsid w:val="00300069"/>
    <w:rsid w:val="003078AC"/>
    <w:rsid w:val="003179EA"/>
    <w:rsid w:val="00345772"/>
    <w:rsid w:val="00345F04"/>
    <w:rsid w:val="003B66AB"/>
    <w:rsid w:val="003C471E"/>
    <w:rsid w:val="003E640D"/>
    <w:rsid w:val="003F46E3"/>
    <w:rsid w:val="004624F3"/>
    <w:rsid w:val="00470E0F"/>
    <w:rsid w:val="00480A4C"/>
    <w:rsid w:val="004A1828"/>
    <w:rsid w:val="004D64CD"/>
    <w:rsid w:val="004E1C85"/>
    <w:rsid w:val="00505E15"/>
    <w:rsid w:val="0052237D"/>
    <w:rsid w:val="00531EB8"/>
    <w:rsid w:val="00552755"/>
    <w:rsid w:val="00574F11"/>
    <w:rsid w:val="005A1A2C"/>
    <w:rsid w:val="005A1E9D"/>
    <w:rsid w:val="005A49B7"/>
    <w:rsid w:val="005B1ABB"/>
    <w:rsid w:val="005F4B69"/>
    <w:rsid w:val="0061654C"/>
    <w:rsid w:val="006203D8"/>
    <w:rsid w:val="00622829"/>
    <w:rsid w:val="006271DF"/>
    <w:rsid w:val="006417F5"/>
    <w:rsid w:val="006424BA"/>
    <w:rsid w:val="006A0F35"/>
    <w:rsid w:val="006C2E12"/>
    <w:rsid w:val="007126B7"/>
    <w:rsid w:val="007129A5"/>
    <w:rsid w:val="0072421D"/>
    <w:rsid w:val="0076083E"/>
    <w:rsid w:val="007C5EFC"/>
    <w:rsid w:val="007D4779"/>
    <w:rsid w:val="007F34C9"/>
    <w:rsid w:val="00815612"/>
    <w:rsid w:val="00830D29"/>
    <w:rsid w:val="0083257E"/>
    <w:rsid w:val="0083634B"/>
    <w:rsid w:val="00836A3A"/>
    <w:rsid w:val="0084521D"/>
    <w:rsid w:val="00855277"/>
    <w:rsid w:val="00887C08"/>
    <w:rsid w:val="008D3ED6"/>
    <w:rsid w:val="008E53C8"/>
    <w:rsid w:val="009226DA"/>
    <w:rsid w:val="00967319"/>
    <w:rsid w:val="0099496A"/>
    <w:rsid w:val="00A12528"/>
    <w:rsid w:val="00A5175E"/>
    <w:rsid w:val="00A521B6"/>
    <w:rsid w:val="00A92A41"/>
    <w:rsid w:val="00A97824"/>
    <w:rsid w:val="00AD4BBC"/>
    <w:rsid w:val="00AE24F6"/>
    <w:rsid w:val="00AF5C5B"/>
    <w:rsid w:val="00B00174"/>
    <w:rsid w:val="00B12FC3"/>
    <w:rsid w:val="00B33576"/>
    <w:rsid w:val="00B3668A"/>
    <w:rsid w:val="00B508BB"/>
    <w:rsid w:val="00B7060A"/>
    <w:rsid w:val="00BA5A19"/>
    <w:rsid w:val="00BC337A"/>
    <w:rsid w:val="00BE2946"/>
    <w:rsid w:val="00BF1D6E"/>
    <w:rsid w:val="00BF6D28"/>
    <w:rsid w:val="00C25166"/>
    <w:rsid w:val="00C66C7D"/>
    <w:rsid w:val="00C86A30"/>
    <w:rsid w:val="00CA0EA2"/>
    <w:rsid w:val="00CA74FE"/>
    <w:rsid w:val="00CD1C09"/>
    <w:rsid w:val="00CD52D7"/>
    <w:rsid w:val="00CE1919"/>
    <w:rsid w:val="00CE65B9"/>
    <w:rsid w:val="00D60E3A"/>
    <w:rsid w:val="00D646BA"/>
    <w:rsid w:val="00D91815"/>
    <w:rsid w:val="00D93DA9"/>
    <w:rsid w:val="00DA33A5"/>
    <w:rsid w:val="00E0357C"/>
    <w:rsid w:val="00E22828"/>
    <w:rsid w:val="00EE011D"/>
    <w:rsid w:val="00F2055F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7217"/>
  <w15:docId w15:val="{71405256-A004-4129-8DFC-BC7C339E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70E"/>
  </w:style>
  <w:style w:type="paragraph" w:styleId="a6">
    <w:name w:val="footer"/>
    <w:basedOn w:val="a"/>
    <w:link w:val="a7"/>
    <w:uiPriority w:val="99"/>
    <w:semiHidden/>
    <w:unhideWhenUsed/>
    <w:rsid w:val="0006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70E"/>
  </w:style>
  <w:style w:type="paragraph" w:styleId="a8">
    <w:name w:val="Normal (Web)"/>
    <w:basedOn w:val="a"/>
    <w:unhideWhenUsed/>
    <w:rsid w:val="001C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unhideWhenUsed/>
    <w:rsid w:val="00C8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38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9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B93E49-FA42-47C9-9FBA-774CDDB1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2019-11-28T13:33:00Z</cp:lastPrinted>
  <dcterms:created xsi:type="dcterms:W3CDTF">2021-07-29T09:26:00Z</dcterms:created>
  <dcterms:modified xsi:type="dcterms:W3CDTF">2021-07-29T11:01:00Z</dcterms:modified>
</cp:coreProperties>
</file>