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290414" w:rsidP="00290414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30.04.2021 № 127 В</w:t>
      </w:r>
    </w:p>
    <w:p w:rsidR="00523A53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261C90" w:rsidRPr="007E30E5" w:rsidRDefault="00261C90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 xml:space="preserve">головного спеціаліста відділу </w:t>
      </w:r>
      <w:r w:rsidR="005B1ABB">
        <w:rPr>
          <w:sz w:val="26"/>
          <w:szCs w:val="26"/>
          <w:lang w:val="uk-UA"/>
        </w:rPr>
        <w:t>обліку та розподілу житлової площі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261C90" w:rsidRDefault="00261C90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290414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23F3" w:rsidRPr="005823F3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1. </w:t>
            </w:r>
            <w:r w:rsidRPr="005823F3">
              <w:rPr>
                <w:sz w:val="24"/>
                <w:szCs w:val="24"/>
                <w:lang w:val="uk-UA" w:bidi="uk-UA"/>
              </w:rPr>
              <w:t xml:space="preserve">Здійснює прийом та </w:t>
            </w:r>
            <w:proofErr w:type="spellStart"/>
            <w:r w:rsidRPr="005823F3">
              <w:rPr>
                <w:sz w:val="24"/>
                <w:szCs w:val="24"/>
                <w:lang w:val="uk-UA" w:bidi="uk-UA"/>
              </w:rPr>
              <w:t>опрацьовання</w:t>
            </w:r>
            <w:proofErr w:type="spellEnd"/>
            <w:r w:rsidRPr="005823F3">
              <w:rPr>
                <w:sz w:val="24"/>
                <w:szCs w:val="24"/>
                <w:lang w:val="uk-UA" w:bidi="uk-UA"/>
              </w:rPr>
              <w:t xml:space="preserve"> документів по наданню житлової площі громадянам, що перебувають на квартирному обліку при районній державній адміністрації.</w:t>
            </w:r>
          </w:p>
          <w:p w:rsidR="005823F3" w:rsidRPr="005823F3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2. </w:t>
            </w:r>
            <w:r w:rsidRPr="005823F3">
              <w:rPr>
                <w:sz w:val="24"/>
                <w:szCs w:val="24"/>
                <w:lang w:val="uk-UA" w:bidi="uk-UA"/>
              </w:rPr>
              <w:t xml:space="preserve">Здійснює прийом та </w:t>
            </w:r>
            <w:proofErr w:type="spellStart"/>
            <w:r w:rsidRPr="005823F3">
              <w:rPr>
                <w:sz w:val="24"/>
                <w:szCs w:val="24"/>
                <w:lang w:val="uk-UA" w:bidi="uk-UA"/>
              </w:rPr>
              <w:t>опрацьовання</w:t>
            </w:r>
            <w:proofErr w:type="spellEnd"/>
            <w:r w:rsidRPr="005823F3">
              <w:rPr>
                <w:sz w:val="24"/>
                <w:szCs w:val="24"/>
                <w:lang w:val="uk-UA" w:bidi="uk-UA"/>
              </w:rPr>
              <w:t xml:space="preserve"> документів щодо  надання житлової площі та службової житлової площі в організаціях, підприємствах та установах району, виносить їх на розгляд житлової комісії.</w:t>
            </w:r>
          </w:p>
          <w:p w:rsidR="005823F3" w:rsidRPr="005823F3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3. </w:t>
            </w:r>
            <w:r w:rsidRPr="005823F3">
              <w:rPr>
                <w:sz w:val="24"/>
                <w:szCs w:val="24"/>
                <w:lang w:val="uk-UA" w:bidi="uk-UA"/>
              </w:rPr>
              <w:t xml:space="preserve">Здійснює підготовку </w:t>
            </w:r>
            <w:proofErr w:type="spellStart"/>
            <w:r w:rsidRPr="005823F3">
              <w:rPr>
                <w:sz w:val="24"/>
                <w:szCs w:val="24"/>
                <w:lang w:val="uk-UA" w:bidi="uk-UA"/>
              </w:rPr>
              <w:t>проєктів</w:t>
            </w:r>
            <w:proofErr w:type="spellEnd"/>
            <w:r w:rsidRPr="005823F3">
              <w:rPr>
                <w:sz w:val="24"/>
                <w:szCs w:val="24"/>
                <w:lang w:val="uk-UA" w:bidi="uk-UA"/>
              </w:rPr>
              <w:t xml:space="preserve"> розпоряджень голови районної державної адміністрації з питань надання житлової площі, а також </w:t>
            </w:r>
            <w:proofErr w:type="spellStart"/>
            <w:r w:rsidRPr="005823F3">
              <w:rPr>
                <w:sz w:val="24"/>
                <w:szCs w:val="24"/>
                <w:lang w:val="uk-UA" w:bidi="uk-UA"/>
              </w:rPr>
              <w:t>проєктів</w:t>
            </w:r>
            <w:proofErr w:type="spellEnd"/>
            <w:r w:rsidRPr="005823F3">
              <w:rPr>
                <w:sz w:val="24"/>
                <w:szCs w:val="24"/>
                <w:lang w:val="uk-UA" w:bidi="uk-UA"/>
              </w:rPr>
              <w:t xml:space="preserve"> розпоряджень голови районної в місті Києві державної адміністрації з питань службового житла.</w:t>
            </w:r>
          </w:p>
          <w:p w:rsidR="005823F3" w:rsidRPr="005823F3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4. </w:t>
            </w:r>
            <w:r w:rsidRPr="005823F3">
              <w:rPr>
                <w:sz w:val="24"/>
                <w:szCs w:val="24"/>
                <w:lang w:val="uk-UA" w:bidi="uk-UA"/>
              </w:rPr>
              <w:t>Забезпечує оформлення та видачу ордерів громадянам, які отримали житлову та службову житлову площу, веде книги обліку бланків ордерів (серії Б та на службове житло).</w:t>
            </w:r>
          </w:p>
          <w:p w:rsidR="005823F3" w:rsidRPr="005823F3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5. </w:t>
            </w:r>
            <w:r w:rsidRPr="005823F3">
              <w:rPr>
                <w:sz w:val="24"/>
                <w:szCs w:val="24"/>
                <w:lang w:val="uk-UA" w:bidi="uk-UA"/>
              </w:rPr>
              <w:t>Забезпечує ведення книги  обліку розпоряджень щодо службового житла (включення /виключення до/із числа службових, надання службового житла).</w:t>
            </w:r>
          </w:p>
          <w:p w:rsidR="005823F3" w:rsidRPr="005823F3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6. </w:t>
            </w:r>
            <w:r w:rsidRPr="005823F3">
              <w:rPr>
                <w:sz w:val="24"/>
                <w:szCs w:val="24"/>
                <w:lang w:val="uk-UA" w:bidi="uk-UA"/>
              </w:rPr>
              <w:t>Здійснює підготовку та оформлення актів про прийняття та передачу житлової площі, одержує акти передачі житла в Департаменті будівництва та житлового забезпечення виконавчого органу Київської міської ради (Київської міської державної адміністрації).</w:t>
            </w:r>
          </w:p>
          <w:p w:rsidR="005823F3" w:rsidRPr="005823F3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7. </w:t>
            </w:r>
            <w:r w:rsidRPr="005823F3">
              <w:rPr>
                <w:sz w:val="24"/>
                <w:szCs w:val="24"/>
                <w:lang w:val="uk-UA" w:bidi="uk-UA"/>
              </w:rPr>
              <w:t xml:space="preserve">Готує відповіді на листи, скарги та заяви громадян та організацій стосовно своїх питань, працює в системі «АСКОД». </w:t>
            </w:r>
          </w:p>
          <w:p w:rsidR="00C55405" w:rsidRPr="005B1ABB" w:rsidRDefault="005823F3" w:rsidP="005823F3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42" w:right="119" w:firstLine="567"/>
              <w:jc w:val="left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8. </w:t>
            </w:r>
            <w:r w:rsidRPr="005823F3">
              <w:rPr>
                <w:sz w:val="24"/>
                <w:szCs w:val="24"/>
                <w:lang w:val="uk-UA" w:bidi="uk-UA"/>
              </w:rPr>
              <w:t>Проводить прийом з житлових питань суб’єктів звернення у відділі, згідно з графіком. У межах наданих повноважень організовує ефективну взаємодію відділу з структурними підрозділами райдержадміністрації, органів експлуатації житла району та житлово - експлуатаційними дільницями.</w:t>
            </w:r>
          </w:p>
        </w:tc>
      </w:tr>
      <w:tr w:rsidR="0078278F" w:rsidRPr="00290414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8B2CE1">
            <w:pPr>
              <w:pStyle w:val="rvps12"/>
              <w:spacing w:before="0" w:beforeAutospacing="0" w:after="60" w:afterAutospacing="0"/>
              <w:ind w:left="284" w:right="102" w:firstLine="268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Pr="00485110" w:rsidRDefault="0078278F" w:rsidP="008B2CE1">
            <w:pPr>
              <w:ind w:left="284"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B1ABB" w:rsidRDefault="005B1ABB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20110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485110">
              <w:rPr>
                <w:sz w:val="24"/>
                <w:szCs w:val="24"/>
                <w:lang w:val="uk-UA" w:eastAsia="uk-UA"/>
              </w:rPr>
              <w:t>17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00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11 травня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17 травня 2021 року 10 год. 00 хв.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A52F9B">
        <w:trPr>
          <w:trHeight w:val="2353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A52F9B">
        <w:trPr>
          <w:trHeight w:val="153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0C087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A52F9B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278F" w:rsidRPr="00485110" w:rsidRDefault="0078278F" w:rsidP="00A52F9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52F9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52F9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A14401">
              <w:rPr>
                <w:sz w:val="24"/>
                <w:szCs w:val="24"/>
                <w:shd w:val="clear" w:color="auto" w:fill="FFFFFF"/>
                <w:lang w:val="uk-UA"/>
              </w:rPr>
              <w:t>, молодшого 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r w:rsidR="005823F3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4B2C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683A51" w:rsidRPr="00485110" w:rsidRDefault="00683A51" w:rsidP="004B2C15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F0800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</w:tc>
      </w:tr>
      <w:tr w:rsidR="00A52F9B" w:rsidRPr="00485110" w:rsidTr="0026781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F9B" w:rsidRPr="00485110" w:rsidRDefault="00A52F9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9B" w:rsidRDefault="00A52F9B" w:rsidP="00ED2EBB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9B" w:rsidRDefault="00A52F9B" w:rsidP="00A52F9B">
            <w:pPr>
              <w:pStyle w:val="a5"/>
              <w:tabs>
                <w:tab w:val="left" w:pos="309"/>
              </w:tabs>
              <w:ind w:firstLine="142"/>
            </w:pPr>
            <w:r>
              <w:rPr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A52F9B" w:rsidRDefault="00A52F9B" w:rsidP="00A52F9B">
            <w:pPr>
              <w:pStyle w:val="a5"/>
              <w:tabs>
                <w:tab w:val="left" w:pos="309"/>
              </w:tabs>
              <w:ind w:firstLine="142"/>
            </w:pPr>
            <w:r>
              <w:rPr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A52F9B" w:rsidRDefault="00A52F9B" w:rsidP="00A52F9B">
            <w:pPr>
              <w:pStyle w:val="a5"/>
              <w:tabs>
                <w:tab w:val="left" w:pos="309"/>
              </w:tabs>
              <w:ind w:firstLine="142"/>
              <w:jc w:val="both"/>
            </w:pPr>
            <w:r>
              <w:rPr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  <w:bookmarkStart w:id="1" w:name="_GoBack"/>
            <w:bookmarkEnd w:id="1"/>
          </w:p>
        </w:tc>
      </w:tr>
      <w:tr w:rsidR="005B1ABB" w:rsidRPr="005B1ABB" w:rsidTr="00133F5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ABB" w:rsidRPr="00485110" w:rsidRDefault="005B1AB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ABB" w:rsidRPr="0093604F" w:rsidRDefault="005B1ABB" w:rsidP="003F7236">
            <w:pPr>
              <w:pStyle w:val="a5"/>
              <w:ind w:left="140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ABB" w:rsidRPr="0093604F" w:rsidRDefault="005B1ABB" w:rsidP="005B1ABB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B1ABB" w:rsidRPr="0093604F" w:rsidRDefault="005B1ABB" w:rsidP="005B1ABB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B1ABB" w:rsidRPr="0093604F" w:rsidRDefault="005B1ABB" w:rsidP="005B1ABB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B1ABB" w:rsidRPr="0093604F" w:rsidRDefault="005B1ABB" w:rsidP="005B1ABB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B1ABB" w:rsidRPr="0093604F" w:rsidRDefault="005B1ABB" w:rsidP="005B1ABB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B1ABB" w:rsidRPr="0093604F" w:rsidRDefault="005B1ABB" w:rsidP="005B1ABB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B1ABB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290414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290414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290414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5B1ABB" w:rsidRDefault="005B1ABB" w:rsidP="005B1AB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Житлового кодексу 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Української РСР;</w:t>
            </w:r>
          </w:p>
          <w:p w:rsidR="005B1ABB" w:rsidRDefault="005B1ABB" w:rsidP="005B1AB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Цивільного кодексу України;</w:t>
            </w:r>
          </w:p>
          <w:p w:rsidR="005B1ABB" w:rsidRDefault="005B1ABB" w:rsidP="005B1AB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646816">
              <w:rPr>
                <w:sz w:val="24"/>
                <w:szCs w:val="24"/>
                <w:lang w:val="uk-UA"/>
              </w:rPr>
              <w:t>Закону України «Про фонд житла соціального призначення»;</w:t>
            </w:r>
          </w:p>
          <w:p w:rsidR="005B1ABB" w:rsidRDefault="005B1ABB" w:rsidP="005B1AB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Закону України «Про забезпечення реалізації житлових прав мешканців гурто</w:t>
            </w:r>
            <w:r w:rsidR="00DB33C0">
              <w:rPr>
                <w:sz w:val="24"/>
                <w:szCs w:val="24"/>
                <w:lang w:val="uk-UA"/>
              </w:rPr>
              <w:t>житків</w:t>
            </w:r>
            <w:r>
              <w:rPr>
                <w:sz w:val="24"/>
                <w:szCs w:val="24"/>
                <w:lang w:val="uk-UA"/>
              </w:rPr>
              <w:t>»</w:t>
            </w:r>
            <w:r w:rsidR="00DB33C0">
              <w:rPr>
                <w:sz w:val="24"/>
                <w:szCs w:val="24"/>
                <w:lang w:val="uk-UA"/>
              </w:rPr>
              <w:t>;</w:t>
            </w:r>
          </w:p>
          <w:p w:rsidR="007D73B7" w:rsidRPr="00485110" w:rsidRDefault="005B1ABB" w:rsidP="00DB33C0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Постанови Ради Міністрів У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країнської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РСР від 04.02.1988</w:t>
            </w:r>
            <w:r w:rsidR="00DB33C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37 «Про службові приміщення»</w:t>
            </w:r>
            <w:r w:rsidR="00A52F9B" w:rsidRPr="00A52F9B">
              <w:rPr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414">
          <w:rPr>
            <w:noProof/>
          </w:rPr>
          <w:t>3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B150C"/>
    <w:multiLevelType w:val="hybridMultilevel"/>
    <w:tmpl w:val="849A8A62"/>
    <w:lvl w:ilvl="0" w:tplc="4FA4C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C0877"/>
    <w:rsid w:val="000C3BE5"/>
    <w:rsid w:val="000D6BA1"/>
    <w:rsid w:val="000F5A3C"/>
    <w:rsid w:val="0015326D"/>
    <w:rsid w:val="002062DC"/>
    <w:rsid w:val="00261C90"/>
    <w:rsid w:val="00290414"/>
    <w:rsid w:val="00353206"/>
    <w:rsid w:val="00390AA9"/>
    <w:rsid w:val="00390EEE"/>
    <w:rsid w:val="00425038"/>
    <w:rsid w:val="00485110"/>
    <w:rsid w:val="004D225A"/>
    <w:rsid w:val="004D3E19"/>
    <w:rsid w:val="00523A53"/>
    <w:rsid w:val="0053617C"/>
    <w:rsid w:val="005823F3"/>
    <w:rsid w:val="005858BA"/>
    <w:rsid w:val="0059472B"/>
    <w:rsid w:val="005A1ED1"/>
    <w:rsid w:val="005B1ABB"/>
    <w:rsid w:val="00646816"/>
    <w:rsid w:val="00670D28"/>
    <w:rsid w:val="00683A51"/>
    <w:rsid w:val="006C33F9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6D64"/>
    <w:rsid w:val="009F0800"/>
    <w:rsid w:val="00A024D3"/>
    <w:rsid w:val="00A14401"/>
    <w:rsid w:val="00A20110"/>
    <w:rsid w:val="00A52F9B"/>
    <w:rsid w:val="00B50464"/>
    <w:rsid w:val="00B61B09"/>
    <w:rsid w:val="00B63C2A"/>
    <w:rsid w:val="00C04E38"/>
    <w:rsid w:val="00C05879"/>
    <w:rsid w:val="00C3240E"/>
    <w:rsid w:val="00C3539F"/>
    <w:rsid w:val="00C51A2E"/>
    <w:rsid w:val="00C55405"/>
    <w:rsid w:val="00C85C02"/>
    <w:rsid w:val="00D1109D"/>
    <w:rsid w:val="00D6515E"/>
    <w:rsid w:val="00DA35C3"/>
    <w:rsid w:val="00DB33C0"/>
    <w:rsid w:val="00E3112E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D9C4-2187-4CBB-9135-01C256D2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6</cp:revision>
  <cp:lastPrinted>2021-03-10T13:13:00Z</cp:lastPrinted>
  <dcterms:created xsi:type="dcterms:W3CDTF">2021-04-27T13:42:00Z</dcterms:created>
  <dcterms:modified xsi:type="dcterms:W3CDTF">2021-04-30T07:40:00Z</dcterms:modified>
</cp:coreProperties>
</file>