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4F275D" w:rsidP="004F275D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30.04.2021 № 127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>на зайняття посади державної служби категорії «</w:t>
      </w:r>
      <w:r w:rsidR="00683A51">
        <w:rPr>
          <w:sz w:val="26"/>
          <w:szCs w:val="26"/>
          <w:lang w:val="uk-UA"/>
        </w:rPr>
        <w:t>В</w:t>
      </w:r>
      <w:r w:rsidRPr="00882F00">
        <w:rPr>
          <w:sz w:val="26"/>
          <w:szCs w:val="26"/>
          <w:lang w:val="uk-UA"/>
        </w:rPr>
        <w:t xml:space="preserve">» - </w:t>
      </w:r>
      <w:r w:rsidR="00683A51">
        <w:rPr>
          <w:sz w:val="26"/>
          <w:szCs w:val="26"/>
          <w:lang w:val="uk-UA"/>
        </w:rPr>
        <w:t xml:space="preserve">головного спеціаліста відділу з питань </w:t>
      </w:r>
      <w:r w:rsidR="00AD499A">
        <w:rPr>
          <w:sz w:val="26"/>
          <w:szCs w:val="26"/>
          <w:lang w:val="uk-UA"/>
        </w:rPr>
        <w:t xml:space="preserve">внутрішньої політики </w:t>
      </w:r>
      <w:r w:rsidR="00A14401">
        <w:rPr>
          <w:sz w:val="26"/>
          <w:szCs w:val="26"/>
          <w:lang w:val="uk-UA"/>
        </w:rPr>
        <w:t xml:space="preserve">та </w:t>
      </w:r>
      <w:proofErr w:type="spellStart"/>
      <w:r w:rsidR="00A14401">
        <w:rPr>
          <w:sz w:val="26"/>
          <w:szCs w:val="26"/>
          <w:lang w:val="uk-UA"/>
        </w:rPr>
        <w:t>зв’язків</w:t>
      </w:r>
      <w:proofErr w:type="spellEnd"/>
      <w:r w:rsidR="00A14401">
        <w:rPr>
          <w:sz w:val="26"/>
          <w:szCs w:val="26"/>
          <w:lang w:val="uk-UA"/>
        </w:rPr>
        <w:t xml:space="preserve"> з громадськістю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p w:rsidR="00AD499A" w:rsidRPr="00AD499A" w:rsidRDefault="00AD499A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4"/>
          <w:szCs w:val="24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485110" w:rsidTr="00E3112E">
        <w:trPr>
          <w:trHeight w:val="447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4F275D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Опрацьовує документи в інформаційно-телекомунікаційній системі «Єдиний інформаційний простір територіальної громади міста Києва» Система електронного документообігу «АСКОД».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Забезпечує у встановлені терміни підготовку відповідей на виконання контрольних документів, які надходять на розгляд до відділу, в тому числі, від вищих органів виконавчої влади та відповідей на звернення громадян тощо.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 xml:space="preserve">Аналізує суспільно-політичні процеси у Печерському районі міста Києва, готує Департаменту суспільних комунікацій виконавчого органу Київської міської ради (Київської міської державної адміністрації) інформаційно-аналітичні матеріали з цих питань. 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Забезпечує підвищення ефективності роботи взаємодії з представниками  ЗМІ, інститутами громадянського суспільства щодо вирішення актуальних питань, формування та підвищення іміджу державної служби та державної політики. Вивчає громадську думку різних верств населення з актуальних питань суспільного життя.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Забезпечує підготовку інформаційно-аналітичних матеріалів, довідкової та статистичної звітності щодо діяльності Відділу та виконання контрольних доручень, які надходять на розгляд до відділу.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Забезпечує доступ до публічної інформації, розпорядником якої є Відділ.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Підтримує діалогові відносини з громадськістю шляхом висвітлення повсякденної діяльності Печерської районної в місті Києві державної адміністрації на офіційному Інтернет-порталі.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Опрацьовує розпорядження виконавчого органу Київської міської ради (Київської міської державної адміністрації) з питань, що стосуються внутрішньої політики та інформує Київську міську державну адміністрацію про головні події громадсько-політичного життя Печерського району міста Києва.</w:t>
            </w:r>
          </w:p>
          <w:p w:rsidR="00A14401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>Бере участь у підготовці та проведенні заходів із відзначення загальнодержавних, міських та районних свят, пам’ятних дат, залучає до їх проведення представників політичних партій, громадських організацій, їх об’єднань, запрошує представників засобів масової інформації.</w:t>
            </w:r>
          </w:p>
          <w:p w:rsidR="00C55405" w:rsidRPr="00A14401" w:rsidRDefault="00A14401" w:rsidP="00A14401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567"/>
                <w:tab w:val="clear" w:pos="5103"/>
                <w:tab w:val="clear" w:pos="7088"/>
                <w:tab w:val="left" w:pos="525"/>
                <w:tab w:val="left" w:pos="741"/>
              </w:tabs>
              <w:spacing w:line="216" w:lineRule="auto"/>
              <w:ind w:left="130" w:right="119" w:firstLine="437"/>
              <w:jc w:val="left"/>
              <w:rPr>
                <w:sz w:val="24"/>
                <w:szCs w:val="24"/>
                <w:lang w:val="uk-UA"/>
              </w:rPr>
            </w:pPr>
            <w:r w:rsidRPr="00A14401">
              <w:rPr>
                <w:sz w:val="24"/>
                <w:szCs w:val="24"/>
                <w:lang w:val="uk-UA"/>
              </w:rPr>
              <w:t xml:space="preserve">Опрацьовує та передає інформацію щодо звернень громадян, що надходять на офіційну сторінку </w:t>
            </w:r>
            <w:proofErr w:type="spellStart"/>
            <w:r w:rsidRPr="00A14401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A14401">
              <w:rPr>
                <w:sz w:val="24"/>
                <w:szCs w:val="24"/>
                <w:lang w:val="uk-UA"/>
              </w:rPr>
              <w:t xml:space="preserve"> Печерської райдержадміністрації.</w:t>
            </w:r>
          </w:p>
        </w:tc>
      </w:tr>
      <w:tr w:rsidR="0078278F" w:rsidRPr="004F275D" w:rsidTr="00E3112E">
        <w:trPr>
          <w:trHeight w:val="176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33877" w:rsidP="008B2CE1">
            <w:pPr>
              <w:pStyle w:val="rvps12"/>
              <w:spacing w:before="0" w:beforeAutospacing="0" w:after="60" w:afterAutospacing="0"/>
              <w:ind w:left="284" w:right="102" w:firstLine="268"/>
              <w:jc w:val="both"/>
            </w:pPr>
            <w:r w:rsidRPr="00485110">
              <w:t xml:space="preserve">посадовий оклад – </w:t>
            </w:r>
            <w:r w:rsidR="00683A51">
              <w:t>5300</w:t>
            </w:r>
            <w:r w:rsidR="0078278F" w:rsidRPr="00485110">
              <w:t xml:space="preserve"> грн. </w:t>
            </w:r>
          </w:p>
          <w:p w:rsidR="0078278F" w:rsidRPr="00485110" w:rsidRDefault="0078278F" w:rsidP="008B2CE1">
            <w:pPr>
              <w:ind w:left="284"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485110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485110">
              <w:rPr>
                <w:sz w:val="24"/>
                <w:szCs w:val="24"/>
                <w:lang w:val="uk-UA"/>
              </w:rPr>
              <w:t>(зі змінами)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б</w:t>
            </w:r>
            <w:r w:rsidR="0078278F" w:rsidRPr="00485110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59472B" w:rsidRPr="00485110" w:rsidRDefault="0059472B" w:rsidP="00F95C7A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485110">
              <w:rPr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Pr="00485110" w:rsidRDefault="00425038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1) заява</w:t>
            </w:r>
            <w:r w:rsidR="00E86ED1" w:rsidRPr="00485110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>, затвердженого постановою  Кабінету Міністрів України від 25 березня 2016 року № 246 (зі змінами)</w:t>
            </w:r>
            <w:r w:rsidR="00E86ED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485110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485110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</w:t>
            </w:r>
            <w:r w:rsidR="0059472B" w:rsidRPr="00485110">
              <w:rPr>
                <w:sz w:val="24"/>
                <w:szCs w:val="24"/>
                <w:lang w:val="uk-UA" w:eastAsia="uk-UA"/>
              </w:rPr>
              <w:t xml:space="preserve"> , затвердженого постановою  Кабінету Міністрів України від 25 березня 2016 року № 246 (зі змінами)</w:t>
            </w:r>
            <w:r w:rsidRPr="00485110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3) заяв</w:t>
            </w:r>
            <w:r w:rsidR="00425038" w:rsidRPr="00485110">
              <w:rPr>
                <w:sz w:val="24"/>
                <w:szCs w:val="24"/>
                <w:lang w:val="uk-UA" w:eastAsia="uk-UA"/>
              </w:rPr>
              <w:t>а</w:t>
            </w:r>
            <w:r w:rsidRPr="00485110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85110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Pr="00485110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Інформація подається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до </w:t>
            </w:r>
            <w:r w:rsidRPr="00485110">
              <w:rPr>
                <w:sz w:val="24"/>
                <w:szCs w:val="24"/>
                <w:lang w:val="uk-UA" w:eastAsia="uk-UA"/>
              </w:rPr>
              <w:t>17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год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00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хв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</w:t>
            </w:r>
            <w:r w:rsidRPr="00485110">
              <w:rPr>
                <w:sz w:val="24"/>
                <w:szCs w:val="24"/>
                <w:lang w:val="uk-UA" w:eastAsia="uk-UA"/>
              </w:rPr>
              <w:t>11 травня</w:t>
            </w:r>
            <w:r w:rsidR="00830657" w:rsidRPr="00485110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78278F" w:rsidRPr="00485110" w:rsidTr="00E3112E">
        <w:trPr>
          <w:trHeight w:val="106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E3112E">
        <w:trPr>
          <w:trHeight w:val="3048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485110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ab/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17 травня 2021 року 10 год. 00 хв.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485110" w:rsidRDefault="00830657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</w:t>
            </w:r>
            <w:r w:rsidR="00425038" w:rsidRPr="00485110">
              <w:rPr>
                <w:sz w:val="24"/>
                <w:szCs w:val="24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485110" w:rsidRDefault="00425038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A024D3" w:rsidRPr="00485110" w:rsidRDefault="00A024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485110" w:rsidRDefault="00830657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425038" w:rsidRPr="00485110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425038" w:rsidRPr="00485110" w:rsidTr="00A52F9B">
        <w:trPr>
          <w:trHeight w:val="2353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485110" w:rsidTr="00A52F9B">
        <w:trPr>
          <w:trHeight w:val="153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485110" w:rsidRDefault="0078278F" w:rsidP="000C0877">
            <w:pPr>
              <w:ind w:firstLine="284"/>
              <w:jc w:val="left"/>
              <w:rPr>
                <w:sz w:val="24"/>
                <w:szCs w:val="24"/>
              </w:rPr>
            </w:pPr>
            <w:r w:rsidRPr="00485110">
              <w:rPr>
                <w:sz w:val="24"/>
                <w:szCs w:val="24"/>
              </w:rPr>
              <w:t>280-74-97,</w:t>
            </w:r>
            <w:r w:rsidR="00A20110" w:rsidRPr="00485110">
              <w:rPr>
                <w:sz w:val="24"/>
                <w:szCs w:val="24"/>
                <w:lang w:val="uk-UA"/>
              </w:rPr>
              <w:t xml:space="preserve"> </w:t>
            </w:r>
            <w:r w:rsidRPr="00485110">
              <w:rPr>
                <w:sz w:val="24"/>
                <w:szCs w:val="24"/>
              </w:rPr>
              <w:t xml:space="preserve">280-75-93 </w:t>
            </w:r>
          </w:p>
          <w:p w:rsidR="0078278F" w:rsidRPr="00485110" w:rsidRDefault="0078278F" w:rsidP="000C087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A52F9B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278F" w:rsidRPr="00485110" w:rsidRDefault="0078278F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A52F9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683A51">
              <w:rPr>
                <w:sz w:val="24"/>
                <w:szCs w:val="24"/>
                <w:shd w:val="clear" w:color="auto" w:fill="FFFFFF"/>
                <w:lang w:val="uk-UA"/>
              </w:rPr>
              <w:t>бакалавра</w:t>
            </w:r>
            <w:r w:rsidR="00A14401">
              <w:rPr>
                <w:sz w:val="24"/>
                <w:szCs w:val="24"/>
                <w:shd w:val="clear" w:color="auto" w:fill="FFFFFF"/>
                <w:lang w:val="uk-UA"/>
              </w:rPr>
              <w:t>, молодшого бакалавра</w:t>
            </w:r>
          </w:p>
        </w:tc>
      </w:tr>
      <w:tr w:rsidR="0078278F" w:rsidRPr="00485110" w:rsidTr="00683A5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5858BA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  <w:r w:rsidR="00074631"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bookmarkStart w:id="1" w:name="_GoBack"/>
            <w:bookmarkEnd w:id="1"/>
          </w:p>
        </w:tc>
      </w:tr>
      <w:tr w:rsidR="0078278F" w:rsidRPr="00485110" w:rsidTr="00E3112E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E3112E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683A51" w:rsidTr="00683A5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4F275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485110" w:rsidRDefault="00683A51" w:rsidP="004B2C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83A51" w:rsidRPr="009F0800" w:rsidRDefault="00683A51" w:rsidP="004B2C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683A51" w:rsidRPr="00485110" w:rsidRDefault="00683A51" w:rsidP="004B2C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A52F9B" w:rsidRPr="00485110" w:rsidTr="0026781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F9B" w:rsidRPr="00485110" w:rsidRDefault="00A52F9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ED2EBB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A52F9B" w:rsidRDefault="00A52F9B" w:rsidP="00A52F9B">
            <w:pPr>
              <w:pStyle w:val="a5"/>
              <w:tabs>
                <w:tab w:val="left" w:pos="309"/>
              </w:tabs>
              <w:ind w:firstLine="142"/>
              <w:jc w:val="both"/>
            </w:pPr>
            <w:r>
              <w:rPr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A52F9B" w:rsidRPr="004F275D" w:rsidTr="0026781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Pr="00485110" w:rsidRDefault="00A52F9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ED2EBB">
            <w:pPr>
              <w:pStyle w:val="a5"/>
              <w:ind w:left="140"/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9B" w:rsidRDefault="00A52F9B" w:rsidP="00A52F9B">
            <w:pPr>
              <w:pStyle w:val="a5"/>
              <w:tabs>
                <w:tab w:val="left" w:pos="362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52F9B" w:rsidRDefault="00A52F9B" w:rsidP="00A52F9B">
            <w:pPr>
              <w:pStyle w:val="a5"/>
              <w:tabs>
                <w:tab w:val="left" w:pos="386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52F9B" w:rsidRDefault="00A52F9B" w:rsidP="00A52F9B">
            <w:pPr>
              <w:pStyle w:val="a5"/>
              <w:tabs>
                <w:tab w:val="left" w:pos="400"/>
              </w:tabs>
              <w:ind w:firstLine="142"/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83A51" w:rsidRPr="00485110" w:rsidTr="00E3112E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683A51" w:rsidRPr="00485110" w:rsidTr="00E3112E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683A51" w:rsidRPr="004F275D" w:rsidTr="00E3112E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485110" w:rsidRDefault="00683A51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683A51" w:rsidRPr="00485110" w:rsidRDefault="004F275D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>;</w:t>
            </w:r>
          </w:p>
          <w:p w:rsidR="00683A51" w:rsidRPr="00485110" w:rsidRDefault="004F275D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 w:rsidRPr="00485110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683A51" w:rsidRDefault="004F275D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683A51" w:rsidRPr="00485110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683A51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  <w:r w:rsidR="007D73B7">
              <w:rPr>
                <w:sz w:val="24"/>
                <w:szCs w:val="24"/>
                <w:lang w:val="uk-UA" w:eastAsia="uk-UA"/>
              </w:rPr>
              <w:t>;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 xml:space="preserve">Закону України «Про місцеві державні адміністрації»; 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Закон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A52F9B">
              <w:rPr>
                <w:sz w:val="24"/>
                <w:szCs w:val="24"/>
                <w:lang w:val="uk-UA" w:eastAsia="uk-UA"/>
              </w:rPr>
              <w:t xml:space="preserve"> України  «Про доступ до публічної інформації»;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Закон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A52F9B">
              <w:rPr>
                <w:sz w:val="24"/>
                <w:szCs w:val="24"/>
                <w:lang w:val="uk-UA" w:eastAsia="uk-UA"/>
              </w:rPr>
              <w:t xml:space="preserve"> України «Про столицю України місто-герой Київ»;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Постанови Кабінету Міністрів України від 03.11.2010 № 996 «Про забезпечення участі громадськості у формуванні та реалізації державної політики»;</w:t>
            </w:r>
          </w:p>
          <w:p w:rsidR="00A52F9B" w:rsidRPr="00A52F9B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Постанови Кабінету Міністрів України від 05.11.2008 № 976  «Про затвердження Порядку сприяння проведенню громадської експертизи діяльності органів виконавчої влади»;</w:t>
            </w:r>
          </w:p>
          <w:p w:rsidR="007D73B7" w:rsidRPr="00485110" w:rsidRDefault="00A52F9B" w:rsidP="00A52F9B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A52F9B">
              <w:rPr>
                <w:sz w:val="24"/>
                <w:szCs w:val="24"/>
                <w:lang w:val="uk-UA" w:eastAsia="uk-UA"/>
              </w:rPr>
              <w:t>Наказу Національного агентства України з питань державної служби «Про затвердження Типового порядку проведення публічного звіту керівника органу виконавчої влади» від 20.12.2016  № 277, зареєстрований в Міністерстві юстиції України 11 січня 2017 р. за № 28/29896.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76416E" w:rsidRPr="0076416E" w:rsidRDefault="0076416E">
      <w:pPr>
        <w:rPr>
          <w:sz w:val="26"/>
          <w:szCs w:val="26"/>
          <w:lang w:val="uk-UA"/>
        </w:rPr>
      </w:pPr>
      <w:r w:rsidRPr="0076416E">
        <w:rPr>
          <w:sz w:val="26"/>
          <w:szCs w:val="26"/>
          <w:lang w:val="uk-UA"/>
        </w:rPr>
        <w:t xml:space="preserve">Керівник апарату </w:t>
      </w:r>
      <w:r w:rsidRPr="0076416E">
        <w:rPr>
          <w:sz w:val="26"/>
          <w:szCs w:val="26"/>
          <w:lang w:val="uk-UA"/>
        </w:rPr>
        <w:tab/>
      </w:r>
      <w:r w:rsidRPr="0076416E">
        <w:rPr>
          <w:sz w:val="26"/>
          <w:szCs w:val="26"/>
          <w:lang w:val="uk-UA"/>
        </w:rPr>
        <w:tab/>
        <w:t>Олена ДОНЕЦЬ</w:t>
      </w:r>
    </w:p>
    <w:sectPr w:rsidR="0076416E" w:rsidRPr="0076416E" w:rsidSect="00C04E38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8" w:rsidRDefault="00C04E38" w:rsidP="00C04E38">
      <w:r>
        <w:separator/>
      </w:r>
    </w:p>
  </w:endnote>
  <w:endnote w:type="continuationSeparator" w:id="0">
    <w:p w:rsidR="00C04E38" w:rsidRDefault="00C04E38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8" w:rsidRDefault="00C04E38" w:rsidP="00C04E38">
      <w:r>
        <w:separator/>
      </w:r>
    </w:p>
  </w:footnote>
  <w:footnote w:type="continuationSeparator" w:id="0">
    <w:p w:rsidR="00C04E38" w:rsidRDefault="00C04E38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C0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5D">
          <w:rPr>
            <w:noProof/>
          </w:rPr>
          <w:t>3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B150C"/>
    <w:multiLevelType w:val="hybridMultilevel"/>
    <w:tmpl w:val="849A8A62"/>
    <w:lvl w:ilvl="0" w:tplc="4FA4C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0B84"/>
    <w:rsid w:val="00074631"/>
    <w:rsid w:val="000C0877"/>
    <w:rsid w:val="000C3BE5"/>
    <w:rsid w:val="000D6BA1"/>
    <w:rsid w:val="000F5A3C"/>
    <w:rsid w:val="0015326D"/>
    <w:rsid w:val="002062DC"/>
    <w:rsid w:val="00353206"/>
    <w:rsid w:val="00390EEE"/>
    <w:rsid w:val="00425038"/>
    <w:rsid w:val="00485110"/>
    <w:rsid w:val="004D225A"/>
    <w:rsid w:val="004D3E19"/>
    <w:rsid w:val="004F275D"/>
    <w:rsid w:val="00523A53"/>
    <w:rsid w:val="0053617C"/>
    <w:rsid w:val="005858BA"/>
    <w:rsid w:val="0059472B"/>
    <w:rsid w:val="005A1ED1"/>
    <w:rsid w:val="00646816"/>
    <w:rsid w:val="00670D28"/>
    <w:rsid w:val="00683A51"/>
    <w:rsid w:val="006C33F9"/>
    <w:rsid w:val="007136AC"/>
    <w:rsid w:val="0076416E"/>
    <w:rsid w:val="0078278F"/>
    <w:rsid w:val="007971BD"/>
    <w:rsid w:val="007D73B7"/>
    <w:rsid w:val="007E30E5"/>
    <w:rsid w:val="007F49D5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B2CE1"/>
    <w:rsid w:val="00902DD7"/>
    <w:rsid w:val="009D6D64"/>
    <w:rsid w:val="009F0800"/>
    <w:rsid w:val="00A024D3"/>
    <w:rsid w:val="00A14401"/>
    <w:rsid w:val="00A20110"/>
    <w:rsid w:val="00A52F9B"/>
    <w:rsid w:val="00AD499A"/>
    <w:rsid w:val="00B50464"/>
    <w:rsid w:val="00B61B09"/>
    <w:rsid w:val="00B63C2A"/>
    <w:rsid w:val="00C04E38"/>
    <w:rsid w:val="00C05879"/>
    <w:rsid w:val="00C3240E"/>
    <w:rsid w:val="00C3539F"/>
    <w:rsid w:val="00C51A2E"/>
    <w:rsid w:val="00C55405"/>
    <w:rsid w:val="00C85C02"/>
    <w:rsid w:val="00D1109D"/>
    <w:rsid w:val="00D6515E"/>
    <w:rsid w:val="00DA35C3"/>
    <w:rsid w:val="00E3112E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DFCA-22FE-48D2-81F0-3289307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5422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6</cp:revision>
  <cp:lastPrinted>2021-04-28T05:36:00Z</cp:lastPrinted>
  <dcterms:created xsi:type="dcterms:W3CDTF">2021-04-27T13:33:00Z</dcterms:created>
  <dcterms:modified xsi:type="dcterms:W3CDTF">2021-04-30T07:11:00Z</dcterms:modified>
</cp:coreProperties>
</file>